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6E" w:rsidRDefault="00DF706E" w:rsidP="006466CB">
      <w:pPr>
        <w:spacing w:line="360" w:lineRule="auto"/>
        <w:jc w:val="center"/>
        <w:rPr>
          <w:rFonts w:ascii="Arial" w:hAnsi="Arial" w:cs="Arial"/>
          <w:b/>
        </w:rPr>
      </w:pPr>
      <w:r w:rsidRPr="006466CB">
        <w:rPr>
          <w:rFonts w:ascii="Arial" w:hAnsi="Arial" w:cs="Arial"/>
          <w:b/>
        </w:rPr>
        <w:t xml:space="preserve">INFORME </w:t>
      </w:r>
    </w:p>
    <w:p w:rsidR="00B14A71" w:rsidRPr="006466CB" w:rsidRDefault="00B14A71" w:rsidP="006466CB">
      <w:pPr>
        <w:spacing w:line="360" w:lineRule="auto"/>
        <w:jc w:val="center"/>
        <w:rPr>
          <w:rFonts w:ascii="Arial" w:hAnsi="Arial" w:cs="Arial"/>
          <w:b/>
        </w:rPr>
      </w:pPr>
    </w:p>
    <w:p w:rsidR="00DF706E" w:rsidRDefault="0067446D" w:rsidP="002C1232">
      <w:pPr>
        <w:spacing w:line="360" w:lineRule="auto"/>
        <w:jc w:val="both"/>
        <w:rPr>
          <w:rFonts w:ascii="Arial" w:hAnsi="Arial" w:cs="Arial"/>
        </w:rPr>
      </w:pPr>
      <w:r w:rsidRPr="006466CB">
        <w:rPr>
          <w:rFonts w:ascii="Arial" w:hAnsi="Arial" w:cs="Arial"/>
        </w:rPr>
        <w:t>L</w:t>
      </w:r>
      <w:r w:rsidR="00DF706E" w:rsidRPr="006466CB">
        <w:rPr>
          <w:rFonts w:ascii="Arial" w:hAnsi="Arial" w:cs="Arial"/>
        </w:rPr>
        <w:t>as</w:t>
      </w:r>
      <w:r w:rsidRPr="006466CB">
        <w:rPr>
          <w:rFonts w:ascii="Arial" w:hAnsi="Arial" w:cs="Arial"/>
        </w:rPr>
        <w:t xml:space="preserve"> gestiones y </w:t>
      </w:r>
      <w:r w:rsidR="00DF706E" w:rsidRPr="006466CB">
        <w:rPr>
          <w:rFonts w:ascii="Arial" w:hAnsi="Arial" w:cs="Arial"/>
        </w:rPr>
        <w:t>actividades</w:t>
      </w:r>
      <w:r w:rsidR="004A3797">
        <w:rPr>
          <w:rFonts w:ascii="Arial" w:hAnsi="Arial" w:cs="Arial"/>
        </w:rPr>
        <w:t xml:space="preserve"> a Mayo del 2015</w:t>
      </w:r>
      <w:r w:rsidRPr="006466CB">
        <w:rPr>
          <w:rFonts w:ascii="Arial" w:hAnsi="Arial" w:cs="Arial"/>
        </w:rPr>
        <w:t xml:space="preserve">, </w:t>
      </w:r>
      <w:r w:rsidR="005753FB">
        <w:rPr>
          <w:rFonts w:ascii="Arial" w:hAnsi="Arial" w:cs="Arial"/>
        </w:rPr>
        <w:t>de</w:t>
      </w:r>
      <w:r w:rsidR="00EB715E" w:rsidRPr="006466CB">
        <w:rPr>
          <w:rFonts w:ascii="Arial" w:hAnsi="Arial" w:cs="Arial"/>
        </w:rPr>
        <w:t xml:space="preserve"> la </w:t>
      </w:r>
      <w:r w:rsidR="00017994" w:rsidRPr="006466CB">
        <w:rPr>
          <w:rFonts w:ascii="Arial" w:hAnsi="Arial" w:cs="Arial"/>
        </w:rPr>
        <w:t>Asociación</w:t>
      </w:r>
      <w:r w:rsidR="004F5450">
        <w:rPr>
          <w:rFonts w:ascii="Arial" w:hAnsi="Arial" w:cs="Arial"/>
        </w:rPr>
        <w:t xml:space="preserve"> Territorial Bí</w:t>
      </w:r>
      <w:r w:rsidR="00EB715E" w:rsidRPr="006466CB">
        <w:rPr>
          <w:rFonts w:ascii="Arial" w:hAnsi="Arial" w:cs="Arial"/>
        </w:rPr>
        <w:t>o</w:t>
      </w:r>
      <w:r w:rsidR="003D3AF6" w:rsidRPr="006466CB">
        <w:rPr>
          <w:rFonts w:ascii="Arial" w:hAnsi="Arial" w:cs="Arial"/>
        </w:rPr>
        <w:t xml:space="preserve"> </w:t>
      </w:r>
      <w:r w:rsidR="004F5450">
        <w:rPr>
          <w:rFonts w:ascii="Arial" w:hAnsi="Arial" w:cs="Arial"/>
        </w:rPr>
        <w:t>Bí</w:t>
      </w:r>
      <w:r w:rsidR="00EB715E" w:rsidRPr="006466CB">
        <w:rPr>
          <w:rFonts w:ascii="Arial" w:hAnsi="Arial" w:cs="Arial"/>
        </w:rPr>
        <w:t xml:space="preserve">o Centro, </w:t>
      </w:r>
      <w:r w:rsidRPr="006466CB">
        <w:rPr>
          <w:rFonts w:ascii="Arial" w:hAnsi="Arial" w:cs="Arial"/>
        </w:rPr>
        <w:t>son las siguientes</w:t>
      </w:r>
      <w:r w:rsidR="00DF706E" w:rsidRPr="006466CB">
        <w:rPr>
          <w:rFonts w:ascii="Arial" w:hAnsi="Arial" w:cs="Arial"/>
        </w:rPr>
        <w:t>:</w:t>
      </w:r>
    </w:p>
    <w:p w:rsidR="0064559C" w:rsidRDefault="0064559C" w:rsidP="002C1232">
      <w:pPr>
        <w:spacing w:line="360" w:lineRule="auto"/>
        <w:jc w:val="both"/>
        <w:rPr>
          <w:rFonts w:ascii="Arial" w:hAnsi="Arial" w:cs="Arial"/>
        </w:rPr>
      </w:pPr>
    </w:p>
    <w:p w:rsidR="0064559C" w:rsidRDefault="0064559C" w:rsidP="002C123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A324E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obtiene la personalidad jurídica, de la Asociación</w:t>
      </w:r>
      <w:r w:rsidR="000414C3">
        <w:rPr>
          <w:rFonts w:ascii="Arial" w:hAnsi="Arial" w:cs="Arial"/>
        </w:rPr>
        <w:t xml:space="preserve"> de Municipios territorio Bì</w:t>
      </w:r>
      <w:r>
        <w:rPr>
          <w:rFonts w:ascii="Arial" w:hAnsi="Arial" w:cs="Arial"/>
        </w:rPr>
        <w:t>o B</w:t>
      </w:r>
      <w:r w:rsidR="000414C3">
        <w:rPr>
          <w:rFonts w:ascii="Arial" w:hAnsi="Arial" w:cs="Arial"/>
        </w:rPr>
        <w:t>ì</w:t>
      </w:r>
      <w:r>
        <w:rPr>
          <w:rFonts w:ascii="Arial" w:hAnsi="Arial" w:cs="Arial"/>
        </w:rPr>
        <w:t xml:space="preserve">o centro,  mediante resolución exento 2172/2015 de fecha 20.02.2015 por parte de la </w:t>
      </w:r>
      <w:r w:rsidRPr="00A324E6">
        <w:rPr>
          <w:rFonts w:ascii="Arial" w:hAnsi="Arial" w:cs="Arial"/>
        </w:rPr>
        <w:t xml:space="preserve">SUBDERE, </w:t>
      </w:r>
      <w:r>
        <w:rPr>
          <w:rFonts w:ascii="Arial" w:hAnsi="Arial" w:cs="Arial"/>
        </w:rPr>
        <w:t>quedando conformada por cuatro municipios, Los Ángeles, Laja, Nacimiento y Negrete.</w:t>
      </w:r>
    </w:p>
    <w:p w:rsidR="0064559C" w:rsidRDefault="0064559C" w:rsidP="002C123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4559C" w:rsidRDefault="0064559C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045183">
        <w:rPr>
          <w:rFonts w:ascii="Arial" w:hAnsi="Arial" w:cs="Arial"/>
        </w:rPr>
        <w:t>Se postula a la subvención del FNDR 2015, de deportes, proyecto denominado “ Territorio B</w:t>
      </w:r>
      <w:r w:rsidR="000414C3">
        <w:rPr>
          <w:rFonts w:ascii="Arial" w:hAnsi="Arial" w:cs="Arial"/>
        </w:rPr>
        <w:t>ìo Bì</w:t>
      </w:r>
      <w:r w:rsidRPr="00045183">
        <w:rPr>
          <w:rFonts w:ascii="Arial" w:hAnsi="Arial" w:cs="Arial"/>
        </w:rPr>
        <w:t xml:space="preserve">o centro en movimiento”,  por un monto de $6.873.850, el cual consiste en la primera corrida familiar del territorio, en las categoría infantil, juvenil, adulto y senior. </w:t>
      </w:r>
      <w:r>
        <w:rPr>
          <w:rFonts w:ascii="Arial" w:hAnsi="Arial" w:cs="Arial"/>
        </w:rPr>
        <w:t xml:space="preserve">Iniciativa que ya </w:t>
      </w:r>
      <w:r w:rsidRPr="00F608AE">
        <w:rPr>
          <w:rFonts w:ascii="Arial" w:hAnsi="Arial" w:cs="Arial"/>
        </w:rPr>
        <w:t>paso</w:t>
      </w:r>
      <w:r>
        <w:rPr>
          <w:rFonts w:ascii="Arial" w:hAnsi="Arial" w:cs="Arial"/>
        </w:rPr>
        <w:t>,</w:t>
      </w:r>
      <w:r w:rsidRPr="00F608AE">
        <w:rPr>
          <w:rFonts w:ascii="Arial" w:hAnsi="Arial" w:cs="Arial"/>
        </w:rPr>
        <w:t xml:space="preserve"> la primera etapa de admisibilidad</w:t>
      </w:r>
      <w:r>
        <w:rPr>
          <w:rFonts w:ascii="Arial" w:hAnsi="Arial" w:cs="Arial"/>
        </w:rPr>
        <w:t>.</w:t>
      </w:r>
    </w:p>
    <w:p w:rsidR="00A429C8" w:rsidRDefault="00A429C8" w:rsidP="002C1232">
      <w:pPr>
        <w:spacing w:line="360" w:lineRule="auto"/>
        <w:ind w:left="720"/>
        <w:jc w:val="both"/>
        <w:rPr>
          <w:rFonts w:ascii="Arial" w:hAnsi="Arial" w:cs="Arial"/>
        </w:rPr>
      </w:pPr>
    </w:p>
    <w:p w:rsidR="00045183" w:rsidRDefault="00F608AE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045183">
        <w:rPr>
          <w:rFonts w:ascii="Arial" w:hAnsi="Arial" w:cs="Arial"/>
        </w:rPr>
        <w:t xml:space="preserve"> Se postula a la subvención del FNDR 2015, de Cultura, proyecto denominado “  Teatro itinerante para el territorio Bio Bio centro”,  por un monto de $9.900.000, el cual consiste en la realización de dos obras teatrales comuna, siendo estas “ Este cabro  Chico con Suerte” y “Hechos consumados”</w:t>
      </w:r>
      <w:r w:rsidR="00045183">
        <w:rPr>
          <w:rFonts w:ascii="Arial" w:hAnsi="Arial" w:cs="Arial"/>
        </w:rPr>
        <w:t xml:space="preserve">. Iniciativa que ya </w:t>
      </w:r>
      <w:r w:rsidR="00045183" w:rsidRPr="00F608AE">
        <w:rPr>
          <w:rFonts w:ascii="Arial" w:hAnsi="Arial" w:cs="Arial"/>
        </w:rPr>
        <w:t>paso</w:t>
      </w:r>
      <w:r w:rsidR="00045183">
        <w:rPr>
          <w:rFonts w:ascii="Arial" w:hAnsi="Arial" w:cs="Arial"/>
        </w:rPr>
        <w:t>,</w:t>
      </w:r>
      <w:r w:rsidR="00045183" w:rsidRPr="00F608AE">
        <w:rPr>
          <w:rFonts w:ascii="Arial" w:hAnsi="Arial" w:cs="Arial"/>
        </w:rPr>
        <w:t xml:space="preserve"> la primera etapa de admisibilidad</w:t>
      </w:r>
      <w:r w:rsidR="00045183">
        <w:rPr>
          <w:rFonts w:ascii="Arial" w:hAnsi="Arial" w:cs="Arial"/>
        </w:rPr>
        <w:t>.</w:t>
      </w:r>
    </w:p>
    <w:p w:rsidR="0038001D" w:rsidRDefault="0038001D" w:rsidP="002C1232">
      <w:pPr>
        <w:pStyle w:val="Prrafodelista"/>
        <w:spacing w:line="360" w:lineRule="auto"/>
        <w:rPr>
          <w:rFonts w:ascii="Arial" w:hAnsi="Arial" w:cs="Arial"/>
        </w:rPr>
      </w:pPr>
    </w:p>
    <w:p w:rsidR="002C1232" w:rsidRPr="002C1232" w:rsidRDefault="0038001D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2C1232">
        <w:rPr>
          <w:rFonts w:ascii="Arial" w:hAnsi="Arial" w:cs="Arial"/>
        </w:rPr>
        <w:t>Se</w:t>
      </w:r>
      <w:r w:rsidR="00A87DAE" w:rsidRPr="002C1232">
        <w:rPr>
          <w:rFonts w:ascii="Arial" w:hAnsi="Arial" w:cs="Arial"/>
        </w:rPr>
        <w:t xml:space="preserve"> gestiona </w:t>
      </w:r>
      <w:r w:rsidR="002C1232" w:rsidRPr="002C1232">
        <w:rPr>
          <w:rFonts w:ascii="Arial" w:hAnsi="Arial" w:cs="Arial"/>
        </w:rPr>
        <w:t xml:space="preserve">el </w:t>
      </w:r>
      <w:r w:rsidR="00A87DAE" w:rsidRPr="002C1232">
        <w:rPr>
          <w:rFonts w:ascii="Arial" w:hAnsi="Arial" w:cs="Arial"/>
        </w:rPr>
        <w:t xml:space="preserve"> Diplomado </w:t>
      </w:r>
      <w:r w:rsidR="002C1232" w:rsidRPr="002C1232">
        <w:rPr>
          <w:rFonts w:ascii="Arial" w:hAnsi="Arial" w:cs="Arial"/>
        </w:rPr>
        <w:t xml:space="preserve">“Diseño y Gestión de proyectos Urbanos Sostenibles”, </w:t>
      </w:r>
      <w:r w:rsidR="00A87DAE" w:rsidRPr="002C1232">
        <w:rPr>
          <w:rFonts w:ascii="Arial" w:hAnsi="Arial" w:cs="Arial"/>
        </w:rPr>
        <w:t>con la Universidad de Concepción</w:t>
      </w:r>
      <w:r w:rsidR="002C1232" w:rsidRPr="002C1232">
        <w:rPr>
          <w:rFonts w:ascii="Arial" w:hAnsi="Arial" w:cs="Arial"/>
        </w:rPr>
        <w:t xml:space="preserve"> y la Academia de </w:t>
      </w:r>
      <w:r w:rsidR="00035FA7" w:rsidRPr="002C1232">
        <w:rPr>
          <w:rFonts w:ascii="Arial" w:hAnsi="Arial" w:cs="Arial"/>
        </w:rPr>
        <w:t>la S</w:t>
      </w:r>
      <w:r w:rsidR="002C1232" w:rsidRPr="002C1232">
        <w:rPr>
          <w:rFonts w:ascii="Arial" w:hAnsi="Arial" w:cs="Arial"/>
        </w:rPr>
        <w:t>ubdere, el cual está enfocado a capacitar a profesionales dentro de los equipos municipales,  con carreras afines;  contando con aprobación de recursos hacia la Universidad, para realizar la iniciativa.</w:t>
      </w:r>
    </w:p>
    <w:p w:rsidR="002C1232" w:rsidRPr="002C1232" w:rsidRDefault="002C1232" w:rsidP="002C1232">
      <w:pPr>
        <w:spacing w:line="360" w:lineRule="auto"/>
        <w:ind w:left="720"/>
        <w:jc w:val="both"/>
        <w:rPr>
          <w:rFonts w:ascii="Arial" w:hAnsi="Arial" w:cs="Arial"/>
        </w:rPr>
      </w:pPr>
    </w:p>
    <w:p w:rsidR="00E327B3" w:rsidRPr="00E327B3" w:rsidRDefault="00E327B3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E327B3">
        <w:rPr>
          <w:rFonts w:ascii="Arial" w:hAnsi="Arial" w:cs="Arial"/>
          <w:bCs/>
        </w:rPr>
        <w:t xml:space="preserve">Se presentaron los proyectos </w:t>
      </w:r>
      <w:r w:rsidRPr="00E327B3">
        <w:rPr>
          <w:rFonts w:ascii="Arial" w:hAnsi="Arial" w:cs="Arial"/>
          <w:b/>
          <w:bCs/>
        </w:rPr>
        <w:t>“</w:t>
      </w:r>
      <w:r w:rsidR="000414C3">
        <w:rPr>
          <w:rFonts w:ascii="Arial" w:hAnsi="Arial" w:cs="Arial"/>
          <w:b/>
          <w:bCs/>
        </w:rPr>
        <w:t>Asistencia técnica Territorio Bì</w:t>
      </w:r>
      <w:r w:rsidR="000A33DD" w:rsidRPr="00E327B3">
        <w:rPr>
          <w:rFonts w:ascii="Arial" w:hAnsi="Arial" w:cs="Arial"/>
          <w:b/>
          <w:bCs/>
        </w:rPr>
        <w:t>o Bìo Centro</w:t>
      </w:r>
      <w:r w:rsidRPr="00DD4F5A">
        <w:rPr>
          <w:rFonts w:ascii="Arial" w:hAnsi="Arial" w:cs="Arial"/>
          <w:bCs/>
        </w:rPr>
        <w:t>”, por</w:t>
      </w:r>
      <w:r w:rsidRPr="00E327B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un monto de $28.800.000</w:t>
      </w:r>
      <w:r w:rsidRPr="00E327B3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c</w:t>
      </w:r>
      <w:r w:rsidRPr="00E327B3">
        <w:rPr>
          <w:rFonts w:ascii="Arial" w:hAnsi="Arial" w:cs="Arial"/>
          <w:bCs/>
        </w:rPr>
        <w:t xml:space="preserve">onsiste en la contratación de dos profesionales, arquitecto e Ingeniero civil, para el desarrollo de proyectos que puedan dar cumplimiento, a los lineamientos planteados en el PDT 2015-2017.y el proyecto </w:t>
      </w:r>
      <w:r w:rsidRPr="00E327B3">
        <w:rPr>
          <w:rFonts w:ascii="Arial" w:hAnsi="Arial" w:cs="Arial"/>
          <w:b/>
          <w:bCs/>
        </w:rPr>
        <w:t>“</w:t>
      </w:r>
      <w:r w:rsidR="000A33DD" w:rsidRPr="00E327B3">
        <w:rPr>
          <w:rFonts w:ascii="Arial" w:hAnsi="Arial" w:cs="Arial"/>
          <w:b/>
          <w:bCs/>
        </w:rPr>
        <w:t xml:space="preserve">Asistencia técnica, diseños de proyectos de </w:t>
      </w:r>
      <w:r w:rsidRPr="00E327B3">
        <w:rPr>
          <w:rFonts w:ascii="Arial" w:hAnsi="Arial" w:cs="Arial"/>
          <w:b/>
          <w:bCs/>
        </w:rPr>
        <w:t>agua, territorio Bìo Bìo centro”</w:t>
      </w:r>
      <w:r w:rsidRPr="00E327B3">
        <w:rPr>
          <w:rFonts w:ascii="Arial" w:hAnsi="Arial" w:cs="Arial"/>
          <w:bCs/>
        </w:rPr>
        <w:t>, por un monto de $</w:t>
      </w:r>
      <w:r>
        <w:rPr>
          <w:rFonts w:ascii="Arial" w:hAnsi="Arial" w:cs="Arial"/>
          <w:bCs/>
        </w:rPr>
        <w:t xml:space="preserve"> 31.200.000</w:t>
      </w:r>
      <w:r w:rsidRPr="00E327B3">
        <w:rPr>
          <w:rFonts w:ascii="Arial" w:hAnsi="Arial" w:cs="Arial"/>
          <w:bCs/>
        </w:rPr>
        <w:t xml:space="preserve">, </w:t>
      </w:r>
      <w:r w:rsidRPr="00E327B3">
        <w:rPr>
          <w:rFonts w:ascii="Arial" w:hAnsi="Arial" w:cs="Arial"/>
          <w:bCs/>
        </w:rPr>
        <w:tab/>
      </w:r>
      <w:r w:rsidRPr="00E327B3">
        <w:rPr>
          <w:rFonts w:ascii="Arial" w:hAnsi="Arial" w:cs="Arial"/>
        </w:rPr>
        <w:t xml:space="preserve">Consiste en la contratación de dos profesionales, Constructor civil e Ingeniero Civil, que desarrollen proyectos de soluciones particulares de agua, para los vecinos que no están agrupados. </w:t>
      </w:r>
    </w:p>
    <w:p w:rsidR="00E327B3" w:rsidRDefault="00E327B3" w:rsidP="002C1232">
      <w:pPr>
        <w:spacing w:line="360" w:lineRule="auto"/>
        <w:ind w:left="720"/>
        <w:jc w:val="both"/>
        <w:rPr>
          <w:rFonts w:ascii="Arial" w:hAnsi="Arial" w:cs="Arial"/>
        </w:rPr>
      </w:pPr>
    </w:p>
    <w:p w:rsidR="0064559C" w:rsidRDefault="0064559C" w:rsidP="0064559C">
      <w:pPr>
        <w:pStyle w:val="Prrafodelista"/>
        <w:rPr>
          <w:rFonts w:ascii="Arial" w:hAnsi="Arial" w:cs="Arial"/>
        </w:rPr>
      </w:pPr>
    </w:p>
    <w:p w:rsidR="000108B7" w:rsidRDefault="0064559C" w:rsidP="002C123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_tradnl"/>
        </w:rPr>
      </w:pPr>
      <w:r w:rsidRPr="007E0F03">
        <w:rPr>
          <w:rFonts w:ascii="Arial" w:hAnsi="Arial" w:cs="Arial"/>
        </w:rPr>
        <w:t>Se realiza durante el mes de Abril capacitación</w:t>
      </w:r>
      <w:r w:rsidR="007E0F03">
        <w:rPr>
          <w:rFonts w:ascii="Arial" w:hAnsi="Arial" w:cs="Arial"/>
        </w:rPr>
        <w:t xml:space="preserve">, </w:t>
      </w:r>
      <w:r w:rsidR="007E0F03" w:rsidRPr="007E0F03">
        <w:rPr>
          <w:rFonts w:ascii="Arial" w:hAnsi="Arial" w:cs="Arial"/>
        </w:rPr>
        <w:t>a los equipos de fomento productivo de las cuatro comunas Asociadas</w:t>
      </w:r>
      <w:r w:rsidR="000108B7">
        <w:rPr>
          <w:rFonts w:ascii="Arial" w:hAnsi="Arial" w:cs="Arial"/>
        </w:rPr>
        <w:t>,</w:t>
      </w:r>
      <w:r w:rsidRPr="007E0F03">
        <w:rPr>
          <w:rFonts w:ascii="Arial" w:hAnsi="Arial" w:cs="Arial"/>
        </w:rPr>
        <w:t xml:space="preserve"> con el Centro Chile Emprende en la comuna de Los Ángeles</w:t>
      </w:r>
      <w:r w:rsidR="000108B7">
        <w:rPr>
          <w:rFonts w:ascii="Arial" w:hAnsi="Arial" w:cs="Arial"/>
        </w:rPr>
        <w:t>,</w:t>
      </w:r>
      <w:r w:rsidRPr="007E0F03">
        <w:rPr>
          <w:rFonts w:ascii="Arial" w:hAnsi="Arial" w:cs="Arial"/>
        </w:rPr>
        <w:t xml:space="preserve"> en las areas de </w:t>
      </w:r>
      <w:r w:rsidR="007E0F03" w:rsidRPr="007E0F03">
        <w:rPr>
          <w:rFonts w:ascii="Arial" w:hAnsi="Arial" w:cs="Arial"/>
          <w:lang w:val="es-ES_tradnl"/>
        </w:rPr>
        <w:t xml:space="preserve">Contabilidad y Finanzas, Marketing Mix, Producción de Bienes y Servicios, Y Herramientas de Gestión. </w:t>
      </w:r>
      <w:r w:rsidR="007E0F03">
        <w:rPr>
          <w:rFonts w:ascii="Arial" w:hAnsi="Arial" w:cs="Arial"/>
          <w:lang w:val="es-ES_tradnl"/>
        </w:rPr>
        <w:t>Actividad que ayudo a mejorar las capacidades</w:t>
      </w:r>
      <w:r w:rsidR="000108B7">
        <w:rPr>
          <w:rFonts w:ascii="Arial" w:hAnsi="Arial" w:cs="Arial"/>
          <w:lang w:val="es-ES_tradnl"/>
        </w:rPr>
        <w:t>, conocimientos, aptitudes e intercambiar experiencias entre municipios; en mejora de una mejor atención a los usuarios.</w:t>
      </w:r>
    </w:p>
    <w:p w:rsidR="004A7D71" w:rsidRPr="004A7D71" w:rsidRDefault="004A7D71" w:rsidP="002C1232">
      <w:pPr>
        <w:pStyle w:val="Prrafodelista"/>
        <w:spacing w:line="360" w:lineRule="auto"/>
        <w:rPr>
          <w:rFonts w:ascii="Arial" w:hAnsi="Arial" w:cs="Arial"/>
          <w:lang w:val="es-ES_tradnl"/>
        </w:rPr>
      </w:pPr>
    </w:p>
    <w:p w:rsidR="004A7D71" w:rsidRDefault="004A7D71" w:rsidP="002C123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 realiza en mes de Abril , la primera reunión de la Asociación, en donde se realiza el lanzamiento oficial, por el representante del Intendente Sr. Agusto Parra, se trabaja en la Estrategia de Desarrollo Regional 2015-2030 en conjunto con el gobierno Regional</w:t>
      </w:r>
      <w:r w:rsidR="007F18F3">
        <w:rPr>
          <w:rFonts w:ascii="Arial" w:hAnsi="Arial" w:cs="Arial"/>
          <w:lang w:val="es-ES_tradnl"/>
        </w:rPr>
        <w:t>, además se</w:t>
      </w:r>
      <w:r>
        <w:rPr>
          <w:rFonts w:ascii="Arial" w:hAnsi="Arial" w:cs="Arial"/>
          <w:lang w:val="es-ES_tradnl"/>
        </w:rPr>
        <w:t xml:space="preserve"> elige directorio definitivo, quedando conformado com</w:t>
      </w:r>
      <w:r w:rsidR="005A13FB">
        <w:rPr>
          <w:rFonts w:ascii="Arial" w:hAnsi="Arial" w:cs="Arial"/>
          <w:lang w:val="es-ES_tradnl"/>
        </w:rPr>
        <w:t>o se</w:t>
      </w:r>
      <w:r>
        <w:rPr>
          <w:rFonts w:ascii="Arial" w:hAnsi="Arial" w:cs="Arial"/>
          <w:lang w:val="es-ES_tradnl"/>
        </w:rPr>
        <w:t xml:space="preserve"> señala</w:t>
      </w:r>
      <w:r w:rsidR="00AA5BB9">
        <w:rPr>
          <w:rFonts w:ascii="Arial" w:hAnsi="Arial" w:cs="Arial"/>
          <w:lang w:val="es-ES_tradnl"/>
        </w:rPr>
        <w:t xml:space="preserve"> a continuación</w:t>
      </w:r>
      <w:r>
        <w:rPr>
          <w:rFonts w:ascii="Arial" w:hAnsi="Arial" w:cs="Arial"/>
          <w:lang w:val="es-ES_tradnl"/>
        </w:rPr>
        <w:t xml:space="preserve">: </w:t>
      </w:r>
    </w:p>
    <w:p w:rsidR="00AA5BB9" w:rsidRPr="00AA5BB9" w:rsidRDefault="00AA5BB9" w:rsidP="002C1232">
      <w:pPr>
        <w:pStyle w:val="Prrafodelista"/>
        <w:spacing w:line="360" w:lineRule="auto"/>
        <w:rPr>
          <w:rFonts w:ascii="Arial" w:hAnsi="Arial" w:cs="Arial"/>
          <w:lang w:val="es-ES_tradnl"/>
        </w:rPr>
      </w:pP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Presidente: Alcalde de Los Ángeles,  Esteban Krause Salazar.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Vicepresidente: Alcalde de Laja, José Pinto Albornoz.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Secretario: Alcalde de Nacimiento, Hugo Inostroza Ramírez.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Tesorero: Alcalde de Negrete, Francisco Javier Melo Márquez.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1: Concejala de Los Ángeles, Francisca Guzmán Buchón.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2: Concejal de Laja, Luis Espinoza Arroyo.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3: Concejal de Nacimiento, Bernes Toloza Luna.</w:t>
      </w:r>
    </w:p>
    <w:p w:rsidR="00AA5BB9" w:rsidRPr="0038001D" w:rsidRDefault="00AA5BB9" w:rsidP="002C123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38001D">
        <w:rPr>
          <w:rFonts w:ascii="Arial" w:hAnsi="Arial" w:cs="Arial"/>
        </w:rPr>
        <w:t>Director 4: Concejal de Negrete, Víctor Escobar Jara.</w:t>
      </w:r>
    </w:p>
    <w:p w:rsidR="00AA5BB9" w:rsidRPr="0038001D" w:rsidRDefault="00AA5BB9" w:rsidP="002C1232">
      <w:pPr>
        <w:pStyle w:val="Prrafodelista"/>
        <w:spacing w:line="360" w:lineRule="auto"/>
        <w:ind w:left="1776"/>
        <w:jc w:val="both"/>
        <w:rPr>
          <w:rFonts w:ascii="Arial" w:hAnsi="Arial" w:cs="Arial"/>
        </w:rPr>
      </w:pPr>
    </w:p>
    <w:p w:rsidR="00AA5BB9" w:rsidRPr="0032280B" w:rsidRDefault="00AA5BB9" w:rsidP="002C1232">
      <w:pPr>
        <w:pStyle w:val="Prrafodelista"/>
        <w:spacing w:line="360" w:lineRule="auto"/>
        <w:ind w:left="1776"/>
        <w:jc w:val="both"/>
        <w:rPr>
          <w:rFonts w:ascii="Arial Narrow" w:hAnsi="Arial Narrow" w:cs="Arial"/>
        </w:rPr>
      </w:pPr>
      <w:r w:rsidRPr="00AA5BB9">
        <w:rPr>
          <w:rFonts w:ascii="Arial Narrow" w:hAnsi="Arial Narrow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-223520</wp:posOffset>
            </wp:positionV>
            <wp:extent cx="5613400" cy="4210050"/>
            <wp:effectExtent l="19050" t="0" r="6350" b="0"/>
            <wp:wrapNone/>
            <wp:docPr id="34" name="Imagen 7" descr="F:\FOTOS DE REUNIÓN 12.05.15\20150512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DE REUNIÓN 12.05.15\20150512_17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F3" w:rsidRPr="00AA5BB9" w:rsidRDefault="007F18F3" w:rsidP="007F18F3">
      <w:pPr>
        <w:jc w:val="both"/>
        <w:rPr>
          <w:rFonts w:ascii="Arial" w:hAnsi="Arial" w:cs="Arial"/>
        </w:rPr>
      </w:pPr>
    </w:p>
    <w:p w:rsidR="004A7D71" w:rsidRPr="004A7D71" w:rsidRDefault="004A7D71" w:rsidP="004A7D71">
      <w:pPr>
        <w:pStyle w:val="Prrafodelista"/>
        <w:rPr>
          <w:rFonts w:ascii="Arial" w:hAnsi="Arial" w:cs="Arial"/>
          <w:lang w:val="es-ES_tradnl"/>
        </w:rPr>
      </w:pPr>
    </w:p>
    <w:p w:rsidR="004A7D71" w:rsidRDefault="004A7D71" w:rsidP="004A7D71">
      <w:pPr>
        <w:pStyle w:val="Prrafodelista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986013" w:rsidP="004A7D71">
      <w:pPr>
        <w:pStyle w:val="Prrafodelista"/>
        <w:jc w:val="both"/>
        <w:rPr>
          <w:rFonts w:ascii="Arial" w:hAnsi="Arial" w:cs="Arial"/>
          <w:lang w:val="es-ES_tradnl"/>
        </w:rPr>
      </w:pPr>
      <w:r w:rsidRPr="00986013">
        <w:rPr>
          <w:rFonts w:ascii="Arial Narrow" w:hAnsi="Arial Narrow" w:cs="Arial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.55pt;margin-top:7.6pt;width:207.35pt;height:21.75pt;z-index:251682816;mso-height-percent:200;mso-height-percent:200;mso-width-relative:margin;mso-height-relative:margin">
            <v:textbox style="mso-fit-shape-to-text:t">
              <w:txbxContent>
                <w:p w:rsidR="00AA5BB9" w:rsidRPr="00AA5BB9" w:rsidRDefault="00AA5BB9" w:rsidP="00AA5BB9">
                  <w:pPr>
                    <w:jc w:val="center"/>
                    <w:rPr>
                      <w:rFonts w:ascii="Arial" w:hAnsi="Arial" w:cs="Arial"/>
                    </w:rPr>
                  </w:pPr>
                  <w:r w:rsidRPr="00AA5BB9">
                    <w:rPr>
                      <w:rFonts w:ascii="Arial" w:hAnsi="Arial" w:cs="Arial"/>
                    </w:rPr>
                    <w:t>Directorio AMTBBC 2015-2019</w:t>
                  </w:r>
                </w:p>
              </w:txbxContent>
            </v:textbox>
          </v:shape>
        </w:pict>
      </w:r>
    </w:p>
    <w:p w:rsidR="00AA5BB9" w:rsidRDefault="00AA5BB9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2C1232" w:rsidRDefault="002C1232" w:rsidP="004A7D71">
      <w:pPr>
        <w:pStyle w:val="Prrafodelista"/>
        <w:jc w:val="both"/>
        <w:rPr>
          <w:rFonts w:ascii="Arial" w:hAnsi="Arial" w:cs="Arial"/>
          <w:lang w:val="es-ES_tradnl"/>
        </w:rPr>
      </w:pPr>
    </w:p>
    <w:p w:rsidR="00AA5BB9" w:rsidRDefault="0038001D" w:rsidP="00AA5BB9">
      <w:pPr>
        <w:tabs>
          <w:tab w:val="left" w:pos="8080"/>
        </w:tabs>
        <w:spacing w:line="360" w:lineRule="auto"/>
        <w:ind w:left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46355</wp:posOffset>
            </wp:positionV>
            <wp:extent cx="3276600" cy="2714625"/>
            <wp:effectExtent l="19050" t="0" r="0" b="0"/>
            <wp:wrapNone/>
            <wp:docPr id="33" name="Imagen 8" descr="F:\FOTOS DE REUNIÓN 12.05.15\20150512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DE REUNIÓN 12.05.15\20150512_17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46355</wp:posOffset>
            </wp:positionV>
            <wp:extent cx="3343275" cy="2714625"/>
            <wp:effectExtent l="19050" t="0" r="9525" b="0"/>
            <wp:wrapNone/>
            <wp:docPr id="35" name="Imagen 5" descr="F:\FOTOS DE REUNIÓN 12.05.15\20150512_1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DE REUNIÓN 12.05.15\20150512_17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F3" w:rsidRDefault="007F18F3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7F18F3" w:rsidRDefault="007F18F3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986013" w:rsidP="00A429C8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7" type="#_x0000_t202" style="position:absolute;left:0;text-align:left;margin-left:102.8pt;margin-top:24pt;width:246.1pt;height:21.75pt;z-index:251687936;mso-height-percent:200;mso-height-percent:200;mso-width-relative:margin;mso-height-relative:margin">
            <v:textbox style="mso-fit-shape-to-text:t">
              <w:txbxContent>
                <w:p w:rsidR="0038001D" w:rsidRPr="00AA5BB9" w:rsidRDefault="0038001D" w:rsidP="0038001D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Trabajo Directorio en la EDR 2015-2030</w:t>
                  </w:r>
                </w:p>
              </w:txbxContent>
            </v:textbox>
          </v:shape>
        </w:pict>
      </w: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AA5BB9" w:rsidRDefault="00AA5BB9" w:rsidP="00A429C8">
      <w:pPr>
        <w:spacing w:line="360" w:lineRule="auto"/>
        <w:ind w:left="720"/>
        <w:jc w:val="both"/>
        <w:rPr>
          <w:rFonts w:ascii="Arial" w:hAnsi="Arial" w:cs="Arial"/>
        </w:rPr>
      </w:pPr>
    </w:p>
    <w:p w:rsidR="00045183" w:rsidRPr="00045183" w:rsidRDefault="00045183" w:rsidP="002C1232">
      <w:pPr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</w:rPr>
      </w:pPr>
      <w:r w:rsidRPr="00045183">
        <w:rPr>
          <w:rFonts w:ascii="Arial" w:hAnsi="Arial" w:cs="Arial"/>
        </w:rPr>
        <w:t>Se realiza el diseño del proyecto denominado “</w:t>
      </w:r>
      <w:r w:rsidRPr="00045183">
        <w:rPr>
          <w:rFonts w:ascii="Arial" w:hAnsi="Arial" w:cs="Arial"/>
          <w:bCs/>
          <w:lang w:val="es-CL"/>
        </w:rPr>
        <w:t>Construcción sede agrupación de Boteros, comuna de Negrete”</w:t>
      </w:r>
      <w:r w:rsidRPr="00045183">
        <w:rPr>
          <w:rFonts w:ascii="Arial" w:hAnsi="Arial" w:cs="Arial"/>
        </w:rPr>
        <w:t xml:space="preserve">, postulado por el municipio a  </w:t>
      </w:r>
      <w:r w:rsidR="00FE6B02">
        <w:rPr>
          <w:rFonts w:ascii="Arial" w:hAnsi="Arial" w:cs="Arial"/>
        </w:rPr>
        <w:t xml:space="preserve">financiamiento </w:t>
      </w:r>
      <w:r w:rsidRPr="00045183">
        <w:rPr>
          <w:rFonts w:ascii="Arial" w:hAnsi="Arial" w:cs="Arial"/>
          <w:bCs/>
          <w:lang w:val="es-CL"/>
        </w:rPr>
        <w:t>FRIL 2015, por un monto de  $</w:t>
      </w:r>
      <w:r w:rsidRPr="00045183">
        <w:rPr>
          <w:rFonts w:ascii="Arial" w:hAnsi="Arial" w:cs="Arial"/>
          <w:bCs/>
        </w:rPr>
        <w:t xml:space="preserve">49.989.962, </w:t>
      </w:r>
      <w:r w:rsidRPr="00045183">
        <w:rPr>
          <w:rFonts w:ascii="Arial" w:hAnsi="Arial" w:cs="Arial"/>
          <w:bCs/>
          <w:lang w:val="es-CL"/>
        </w:rPr>
        <w:t xml:space="preserve">Infraestructura de </w:t>
      </w:r>
      <w:r w:rsidRPr="00045183">
        <w:rPr>
          <w:rFonts w:ascii="Arial" w:hAnsi="Arial" w:cs="Arial"/>
          <w:bCs/>
        </w:rPr>
        <w:t xml:space="preserve">96 m2 </w:t>
      </w:r>
      <w:r w:rsidRPr="00045183">
        <w:rPr>
          <w:rFonts w:ascii="Arial" w:hAnsi="Arial" w:cs="Arial"/>
          <w:bCs/>
          <w:lang w:val="es-CL"/>
        </w:rPr>
        <w:t xml:space="preserve">de </w:t>
      </w:r>
      <w:r w:rsidR="00E864DE">
        <w:rPr>
          <w:rFonts w:ascii="Arial" w:hAnsi="Arial" w:cs="Arial"/>
          <w:bCs/>
          <w:lang w:val="es-CL"/>
        </w:rPr>
        <w:t xml:space="preserve"> </w:t>
      </w:r>
      <w:r w:rsidR="00FE6B02" w:rsidRPr="00045183">
        <w:rPr>
          <w:rFonts w:ascii="Arial" w:hAnsi="Arial" w:cs="Arial"/>
          <w:bCs/>
        </w:rPr>
        <w:t>superficie</w:t>
      </w:r>
      <w:r w:rsidRPr="00045183">
        <w:rPr>
          <w:rFonts w:ascii="Arial" w:hAnsi="Arial" w:cs="Arial"/>
          <w:bCs/>
        </w:rPr>
        <w:t xml:space="preserve"> y que incluye baños, taller, cocina, </w:t>
      </w:r>
      <w:r w:rsidR="00FE6B02" w:rsidRPr="00045183">
        <w:rPr>
          <w:rFonts w:ascii="Arial" w:hAnsi="Arial" w:cs="Arial"/>
          <w:bCs/>
        </w:rPr>
        <w:t>área</w:t>
      </w:r>
      <w:r w:rsidRPr="00045183">
        <w:rPr>
          <w:rFonts w:ascii="Arial" w:hAnsi="Arial" w:cs="Arial"/>
          <w:bCs/>
        </w:rPr>
        <w:t xml:space="preserve"> exterior cubierta la cual permitirá guardar las </w:t>
      </w:r>
      <w:r w:rsidR="00FE6B02" w:rsidRPr="00045183">
        <w:rPr>
          <w:rFonts w:ascii="Arial" w:hAnsi="Arial" w:cs="Arial"/>
          <w:bCs/>
        </w:rPr>
        <w:t>embarcaciones</w:t>
      </w:r>
      <w:r w:rsidRPr="00045183">
        <w:rPr>
          <w:rFonts w:ascii="Arial" w:hAnsi="Arial" w:cs="Arial"/>
          <w:bCs/>
        </w:rPr>
        <w:t>.</w:t>
      </w:r>
    </w:p>
    <w:p w:rsidR="00F608AE" w:rsidRDefault="00FE6B02" w:rsidP="00045183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16510</wp:posOffset>
            </wp:positionV>
            <wp:extent cx="2476500" cy="1838325"/>
            <wp:effectExtent l="19050" t="19050" r="19050" b="28575"/>
            <wp:wrapNone/>
            <wp:docPr id="13" name="Imagen 2" descr="C:\Users\Samsung\Desktop\carpeta ppt sede boteros\sede boteros 2015VISTA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amsung\Desktop\carpeta ppt sede boteros\sede boteros 2015VIST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5183" w:rsidRPr="00045183">
        <w:rPr>
          <w:rFonts w:ascii="Arial" w:hAnsi="Arial" w:cs="Arial"/>
          <w:noProof/>
        </w:rPr>
        <w:drawing>
          <wp:inline distT="0" distB="0" distL="0" distR="0">
            <wp:extent cx="2428875" cy="1838325"/>
            <wp:effectExtent l="19050" t="19050" r="28575" b="28575"/>
            <wp:docPr id="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0" cy="183832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5183" w:rsidRDefault="00045183" w:rsidP="00045183">
      <w:pPr>
        <w:spacing w:line="360" w:lineRule="auto"/>
        <w:ind w:left="720"/>
        <w:jc w:val="both"/>
        <w:rPr>
          <w:rFonts w:ascii="Arial" w:hAnsi="Arial" w:cs="Arial"/>
        </w:rPr>
      </w:pPr>
    </w:p>
    <w:p w:rsidR="00A429C8" w:rsidRPr="00A429C8" w:rsidRDefault="008B76D0" w:rsidP="002C1232">
      <w:pPr>
        <w:pStyle w:val="NormalWeb"/>
        <w:numPr>
          <w:ilvl w:val="0"/>
          <w:numId w:val="1"/>
        </w:numPr>
        <w:shd w:val="clear" w:color="auto" w:fill="FFFFFF"/>
        <w:spacing w:line="360" w:lineRule="auto"/>
        <w:ind w:left="714" w:hanging="357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1292860</wp:posOffset>
            </wp:positionV>
            <wp:extent cx="2606040" cy="1962150"/>
            <wp:effectExtent l="57150" t="38100" r="41910" b="19050"/>
            <wp:wrapNone/>
            <wp:docPr id="1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1292860</wp:posOffset>
            </wp:positionV>
            <wp:extent cx="2738755" cy="2009775"/>
            <wp:effectExtent l="19050" t="19050" r="23495" b="28575"/>
            <wp:wrapNone/>
            <wp:docPr id="1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097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E6B02" w:rsidRPr="00A429C8">
        <w:rPr>
          <w:rFonts w:ascii="Arial" w:hAnsi="Arial" w:cs="Arial"/>
        </w:rPr>
        <w:t>Se realiza el diseño del proyecto denominado</w:t>
      </w:r>
      <w:r w:rsidR="00A429C8" w:rsidRPr="00A429C8">
        <w:rPr>
          <w:rFonts w:ascii="Arial" w:hAnsi="Arial" w:cs="Arial"/>
        </w:rPr>
        <w:t xml:space="preserve"> “Mirador Tipo”, por un monto   $14.143.762, iniciativa de 29.08 m2, de superficie, tiene un sector  en voladizo y se</w:t>
      </w:r>
      <w:r w:rsidR="00A429C8" w:rsidRPr="00A429C8">
        <w:rPr>
          <w:rFonts w:ascii="Arial" w:hAnsi="Arial" w:cs="Arial"/>
          <w:lang w:val="es-ES"/>
        </w:rPr>
        <w:t xml:space="preserve"> emplazara en el parque urbano y en </w:t>
      </w:r>
      <w:r w:rsidR="00E864DE">
        <w:rPr>
          <w:rFonts w:ascii="Arial" w:hAnsi="Arial" w:cs="Arial"/>
          <w:lang w:val="es-ES"/>
        </w:rPr>
        <w:t>distintos</w:t>
      </w:r>
      <w:r w:rsidR="00A429C8" w:rsidRPr="00A429C8">
        <w:rPr>
          <w:rFonts w:ascii="Arial" w:hAnsi="Arial" w:cs="Arial"/>
          <w:lang w:val="es-ES"/>
        </w:rPr>
        <w:t xml:space="preserve"> sectores de la comuna. </w:t>
      </w:r>
    </w:p>
    <w:p w:rsidR="00E51949" w:rsidRDefault="00E51949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429C8" w:rsidRDefault="00A429C8" w:rsidP="00E51949">
      <w:pPr>
        <w:pStyle w:val="Prrafodelista"/>
        <w:rPr>
          <w:rFonts w:ascii="Arial" w:hAnsi="Arial" w:cs="Arial"/>
        </w:rPr>
      </w:pPr>
    </w:p>
    <w:p w:rsidR="00AC679A" w:rsidRPr="00A46B29" w:rsidRDefault="00AA5BB9" w:rsidP="00A46B2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-394970</wp:posOffset>
            </wp:positionV>
            <wp:extent cx="2398395" cy="4895850"/>
            <wp:effectExtent l="1276350" t="0" r="1240155" b="0"/>
            <wp:wrapNone/>
            <wp:docPr id="18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39839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283" w:rsidRPr="00A46B29">
        <w:rPr>
          <w:rFonts w:ascii="Arial" w:hAnsi="Arial" w:cs="Arial"/>
        </w:rPr>
        <w:t>Se realiza</w:t>
      </w:r>
      <w:r w:rsidR="00AC679A" w:rsidRPr="00A46B29">
        <w:rPr>
          <w:rFonts w:ascii="Arial" w:hAnsi="Arial" w:cs="Arial"/>
        </w:rPr>
        <w:t xml:space="preserve"> plan maestro</w:t>
      </w:r>
      <w:r w:rsidR="002C1232" w:rsidRPr="00A46B29">
        <w:rPr>
          <w:rFonts w:ascii="Arial" w:hAnsi="Arial" w:cs="Arial"/>
        </w:rPr>
        <w:t>,</w:t>
      </w:r>
      <w:r w:rsidR="00AC679A" w:rsidRPr="00A46B29">
        <w:rPr>
          <w:rFonts w:ascii="Arial" w:hAnsi="Arial" w:cs="Arial"/>
        </w:rPr>
        <w:t xml:space="preserve"> del par</w:t>
      </w:r>
      <w:r w:rsidR="002C1232" w:rsidRPr="00A46B29">
        <w:rPr>
          <w:rFonts w:ascii="Arial" w:hAnsi="Arial" w:cs="Arial"/>
        </w:rPr>
        <w:t>que urbano de la comuna de Laja, el cual c</w:t>
      </w:r>
      <w:r w:rsidR="00AC679A" w:rsidRPr="00A46B29">
        <w:rPr>
          <w:rFonts w:ascii="Arial" w:hAnsi="Arial" w:cs="Arial"/>
        </w:rPr>
        <w:t>orresponde a</w:t>
      </w:r>
      <w:r w:rsidR="002C1232" w:rsidRPr="00A46B29">
        <w:rPr>
          <w:rFonts w:ascii="Arial" w:hAnsi="Arial" w:cs="Arial"/>
        </w:rPr>
        <w:t xml:space="preserve"> una extensión de</w:t>
      </w:r>
      <w:r w:rsidR="00AC679A" w:rsidRPr="00A46B29">
        <w:rPr>
          <w:rFonts w:ascii="Arial" w:hAnsi="Arial" w:cs="Arial"/>
        </w:rPr>
        <w:t xml:space="preserve"> aproximadamente a 10 ha. Entre la Laguna La Señoraza y la ruta Q-250, como lo ilustra la siguiente imagen:</w:t>
      </w: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C1232" w:rsidRDefault="002C1232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C679A" w:rsidRDefault="00AC679A" w:rsidP="00AC679A">
      <w:pPr>
        <w:pStyle w:val="HTMLconformatoprevio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Plan maestro consiste en delimitar al sector a intervenir, en tres seccionales y </w:t>
      </w:r>
      <w:r w:rsidR="00DD2F9D">
        <w:rPr>
          <w:rFonts w:ascii="Arial" w:hAnsi="Arial" w:cs="Arial"/>
          <w:color w:val="000000"/>
          <w:sz w:val="24"/>
          <w:szCs w:val="24"/>
        </w:rPr>
        <w:t xml:space="preserve">definir que se diseñara en cada uno, como lo muestra la </w:t>
      </w:r>
      <w:r w:rsidR="002C1232">
        <w:rPr>
          <w:rFonts w:ascii="Arial" w:hAnsi="Arial" w:cs="Arial"/>
          <w:color w:val="000000"/>
          <w:sz w:val="24"/>
          <w:szCs w:val="24"/>
        </w:rPr>
        <w:t>fotografía siguiente:</w:t>
      </w:r>
    </w:p>
    <w:p w:rsidR="00E51949" w:rsidRPr="00E51949" w:rsidRDefault="00DD2F9D" w:rsidP="00E51949">
      <w:pPr>
        <w:pStyle w:val="HTMLconformatoprevio"/>
        <w:shd w:val="clear" w:color="auto" w:fill="FFFFFF"/>
        <w:spacing w:line="36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86360</wp:posOffset>
            </wp:positionV>
            <wp:extent cx="5572125" cy="2600325"/>
            <wp:effectExtent l="19050" t="19050" r="28575" b="28575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00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83" w:rsidRDefault="009A5283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AC679A" w:rsidRDefault="00AC679A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Default="00DD2F9D" w:rsidP="006466CB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En</w:t>
      </w:r>
      <w:r w:rsidR="005B6E79">
        <w:rPr>
          <w:rFonts w:ascii="Arial" w:hAnsi="Arial" w:cs="Arial"/>
          <w:lang w:val="es-CL"/>
        </w:rPr>
        <w:t xml:space="preserve"> las siguientes imágenes, se ilustrara que llevara el diseño, en cada seccional:</w:t>
      </w:r>
      <w:r>
        <w:rPr>
          <w:rFonts w:ascii="Arial" w:hAnsi="Arial" w:cs="Arial"/>
          <w:lang w:val="es-CL"/>
        </w:rPr>
        <w:t xml:space="preserve"> </w:t>
      </w: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60325</wp:posOffset>
            </wp:positionV>
            <wp:extent cx="5252085" cy="3190875"/>
            <wp:effectExtent l="19050" t="0" r="5715" b="0"/>
            <wp:wrapNone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4F6D4E" w:rsidRDefault="004F6D4E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DD2F9D" w:rsidRDefault="00DD2F9D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BB68F2" w:rsidRPr="009A5283" w:rsidRDefault="00BB68F2" w:rsidP="006466CB">
      <w:pPr>
        <w:spacing w:line="360" w:lineRule="auto"/>
        <w:jc w:val="both"/>
        <w:rPr>
          <w:rFonts w:ascii="Arial" w:hAnsi="Arial" w:cs="Arial"/>
          <w:lang w:val="es-CL"/>
        </w:rPr>
      </w:pPr>
    </w:p>
    <w:p w:rsidR="00E51949" w:rsidRDefault="00E51949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94615</wp:posOffset>
            </wp:positionV>
            <wp:extent cx="5252085" cy="2828925"/>
            <wp:effectExtent l="19050" t="0" r="5715" b="0"/>
            <wp:wrapNone/>
            <wp:docPr id="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222250</wp:posOffset>
            </wp:positionV>
            <wp:extent cx="5252085" cy="3295650"/>
            <wp:effectExtent l="19050" t="19050" r="24765" b="19050"/>
            <wp:wrapNone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956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DD2F9D" w:rsidRDefault="00DD2F9D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87DAE" w:rsidRDefault="00A87DA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87DAE" w:rsidRDefault="00A87DA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930A22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 la definición y aprobación del plan maestro, por parte de l</w:t>
      </w:r>
      <w:r w:rsidR="005B6E79">
        <w:rPr>
          <w:rFonts w:ascii="Arial" w:hAnsi="Arial" w:cs="Arial"/>
        </w:rPr>
        <w:t>os directivos del municipio</w:t>
      </w:r>
      <w:r>
        <w:rPr>
          <w:rFonts w:ascii="Arial" w:hAnsi="Arial" w:cs="Arial"/>
        </w:rPr>
        <w:t xml:space="preserve"> y  comunidad, a través de sus dirigentes vecinales, se procede a priorizar el seccional dos, por lo que en la actualidad, se  está trabajando en el diseño definido</w:t>
      </w:r>
      <w:r w:rsidR="00930A22">
        <w:rPr>
          <w:rFonts w:ascii="Arial" w:hAnsi="Arial" w:cs="Arial"/>
        </w:rPr>
        <w:t>, de este sector del P</w:t>
      </w:r>
      <w:r>
        <w:rPr>
          <w:rFonts w:ascii="Arial" w:hAnsi="Arial" w:cs="Arial"/>
        </w:rPr>
        <w:t xml:space="preserve">arque </w:t>
      </w:r>
      <w:r w:rsidR="00930A22">
        <w:rPr>
          <w:rFonts w:ascii="Arial" w:hAnsi="Arial" w:cs="Arial"/>
        </w:rPr>
        <w:t xml:space="preserve">Urbano, </w:t>
      </w:r>
      <w:r>
        <w:rPr>
          <w:rFonts w:ascii="Arial" w:hAnsi="Arial" w:cs="Arial"/>
        </w:rPr>
        <w:t xml:space="preserve">en donde se estipula diseñar 100 estacionamientos, plaza “Los Castaños”, </w:t>
      </w:r>
      <w:r w:rsidR="00930A22">
        <w:rPr>
          <w:rFonts w:ascii="Arial" w:hAnsi="Arial" w:cs="Arial"/>
        </w:rPr>
        <w:t>ciclovías</w:t>
      </w:r>
      <w:r>
        <w:rPr>
          <w:rFonts w:ascii="Arial" w:hAnsi="Arial" w:cs="Arial"/>
        </w:rPr>
        <w:t>, sendas p</w:t>
      </w:r>
      <w:r w:rsidR="00930A22">
        <w:rPr>
          <w:rFonts w:ascii="Arial" w:hAnsi="Arial" w:cs="Arial"/>
        </w:rPr>
        <w:t>e</w:t>
      </w:r>
      <w:r w:rsidR="00A87DAE">
        <w:rPr>
          <w:rFonts w:ascii="Arial" w:hAnsi="Arial" w:cs="Arial"/>
        </w:rPr>
        <w:t>atonales, zona de picnic,</w:t>
      </w:r>
      <w:r>
        <w:rPr>
          <w:rFonts w:ascii="Arial" w:hAnsi="Arial" w:cs="Arial"/>
        </w:rPr>
        <w:t xml:space="preserve"> juego</w:t>
      </w:r>
      <w:r w:rsidR="00A87DA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agua para  niños, tirolesa de baja altura</w:t>
      </w:r>
      <w:r w:rsidR="00930A2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0414C3" w:rsidRDefault="000414C3" w:rsidP="00930A22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45720</wp:posOffset>
            </wp:positionV>
            <wp:extent cx="4733925" cy="1847850"/>
            <wp:effectExtent l="19050" t="0" r="9525" b="0"/>
            <wp:wrapNone/>
            <wp:docPr id="58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4C3" w:rsidRPr="004F6D4E" w:rsidRDefault="000414C3" w:rsidP="00930A22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4F6D4E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6D4E" w:rsidRDefault="00986013" w:rsidP="00E51949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031" type="#_x0000_t202" style="position:absolute;left:0;text-align:left;margin-left:242.15pt;margin-top:26.55pt;width:189.55pt;height:36.6pt;z-index:251701248;mso-width-relative:margin;mso-height-relative:margin">
            <v:textbox>
              <w:txbxContent>
                <w:p w:rsidR="000414C3" w:rsidRPr="000414C3" w:rsidRDefault="000414C3" w:rsidP="000414C3">
                  <w:pPr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414C3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Puente peatonal a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diseñar (tipo),</w:t>
                  </w:r>
                  <w:r w:rsidRPr="000414C3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en donde a separa las bicicletas de las personas, evitando accidentes.</w:t>
                  </w:r>
                </w:p>
              </w:txbxContent>
            </v:textbox>
          </v:shape>
        </w:pict>
      </w:r>
    </w:p>
    <w:p w:rsidR="00623ADA" w:rsidRPr="005B6E79" w:rsidRDefault="00623ADA" w:rsidP="00623AD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bCs/>
          <w:lang w:val="es-CL"/>
        </w:rPr>
        <w:lastRenderedPageBreak/>
        <w:t>Se realiza el diseño del proyecto “Extensión APR Coigue, hasta sector el Sauce”, Comuna de Negrete, el cual beneficiara a 83 familias por un monto total de 120.787.206.</w:t>
      </w:r>
    </w:p>
    <w:p w:rsidR="005B6E79" w:rsidRP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4559C" w:rsidRPr="005B6E79" w:rsidRDefault="00623ADA" w:rsidP="00E5194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623ADA">
        <w:rPr>
          <w:rFonts w:ascii="Arial" w:hAnsi="Arial" w:cs="Arial"/>
        </w:rPr>
        <w:t>Se realiza el Diseño del proyecto “</w:t>
      </w:r>
      <w:r w:rsidRPr="00623ADA">
        <w:rPr>
          <w:rFonts w:ascii="Arial" w:hAnsi="Arial" w:cs="Arial"/>
          <w:bCs/>
        </w:rPr>
        <w:t>Construcción plaza  acceso sur- Oriente” Comuna de Nacimiento, postulado a Fril 2015, por un monto de $59.968.939.</w:t>
      </w:r>
    </w:p>
    <w:p w:rsidR="005B6E79" w:rsidRPr="005B6E79" w:rsidRDefault="005B6E79" w:rsidP="005B6E79">
      <w:pPr>
        <w:pStyle w:val="Prrafodelista"/>
        <w:rPr>
          <w:rFonts w:ascii="Arial" w:hAnsi="Arial" w:cs="Arial"/>
        </w:rPr>
      </w:pPr>
    </w:p>
    <w:p w:rsidR="005B6E79" w:rsidRPr="00623ADA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623ADA" w:rsidRDefault="00623ADA" w:rsidP="00623ADA">
      <w:pPr>
        <w:pStyle w:val="Prrafodelista"/>
        <w:spacing w:line="360" w:lineRule="auto"/>
        <w:jc w:val="both"/>
        <w:rPr>
          <w:rFonts w:ascii="Arial" w:hAnsi="Arial" w:cs="Arial"/>
        </w:rPr>
      </w:pPr>
      <w:r w:rsidRPr="00623ADA">
        <w:rPr>
          <w:rFonts w:ascii="Arial" w:hAnsi="Arial" w:cs="Arial"/>
          <w:noProof/>
        </w:rPr>
        <w:drawing>
          <wp:inline distT="0" distB="0" distL="0" distR="0">
            <wp:extent cx="5278673" cy="2260494"/>
            <wp:effectExtent l="19050" t="19050" r="17227" b="25506"/>
            <wp:docPr id="3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73" cy="22604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3E80" w:rsidRDefault="000C3E80" w:rsidP="00E5194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E327B3" w:rsidRPr="005B6E79" w:rsidRDefault="00E327B3" w:rsidP="00E5194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E327B3">
        <w:rPr>
          <w:rFonts w:ascii="Arial" w:hAnsi="Arial" w:cs="Arial"/>
          <w:bCs/>
        </w:rPr>
        <w:t>Se realizo diseño del proyecto “</w:t>
      </w:r>
      <w:r w:rsidR="00623ADA" w:rsidRPr="00E327B3">
        <w:rPr>
          <w:rFonts w:ascii="Arial" w:hAnsi="Arial" w:cs="Arial"/>
          <w:bCs/>
        </w:rPr>
        <w:t>Reposición aceras, piletas y mobiliario urbano en Avenida Ricardo</w:t>
      </w:r>
      <w:r w:rsidRPr="00E327B3">
        <w:rPr>
          <w:rFonts w:ascii="Arial" w:hAnsi="Arial" w:cs="Arial"/>
          <w:bCs/>
        </w:rPr>
        <w:t xml:space="preserve"> Vicuña, entre Colon y Mendoza” Comuna de Los Ángeles, a postularse a PMU, por un monto de  </w:t>
      </w:r>
      <w:r>
        <w:rPr>
          <w:rFonts w:ascii="Arial" w:hAnsi="Arial" w:cs="Arial"/>
          <w:bCs/>
        </w:rPr>
        <w:t>$</w:t>
      </w:r>
      <w:r w:rsidRPr="00E327B3">
        <w:rPr>
          <w:rFonts w:ascii="Arial" w:hAnsi="Arial" w:cs="Arial"/>
          <w:bCs/>
        </w:rPr>
        <w:t>59.974.762.</w:t>
      </w: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noProof/>
        </w:rPr>
        <w:drawing>
          <wp:inline distT="0" distB="0" distL="0" distR="0">
            <wp:extent cx="5612130" cy="2385695"/>
            <wp:effectExtent l="57150" t="38100" r="45720" b="14605"/>
            <wp:docPr id="50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1783B" w:rsidRDefault="0021783B" w:rsidP="0021783B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 está trabajando en los siguientes diseños de Hitos Comunales:</w:t>
      </w:r>
    </w:p>
    <w:p w:rsidR="005B6E79" w:rsidRPr="005B6E79" w:rsidRDefault="005B6E79" w:rsidP="005B6E79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1783B" w:rsidRPr="00035FA7" w:rsidRDefault="0021783B" w:rsidP="005B6E79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b/>
        </w:rPr>
        <w:t>Comuna de Laja:</w:t>
      </w:r>
      <w:r>
        <w:rPr>
          <w:rFonts w:ascii="Arial" w:hAnsi="Arial" w:cs="Arial"/>
        </w:rPr>
        <w:t xml:space="preserve"> Estará ubicado en un costado de la ruta Q-156 , pasado la línea férrea, de</w:t>
      </w:r>
      <w:r w:rsidR="0023075D">
        <w:rPr>
          <w:rFonts w:ascii="Arial" w:hAnsi="Arial" w:cs="Arial"/>
        </w:rPr>
        <w:t>l sector Diuquin, lugar cercano al fuerte Santo árbol de la cruz,</w:t>
      </w:r>
      <w:r>
        <w:rPr>
          <w:rFonts w:ascii="Arial" w:hAnsi="Arial" w:cs="Arial"/>
        </w:rPr>
        <w:t xml:space="preserve"> El hito tendrá un mural en donde se </w:t>
      </w:r>
      <w:r w:rsidRPr="00035FA7">
        <w:rPr>
          <w:rFonts w:ascii="Arial" w:hAnsi="Arial" w:cs="Arial"/>
        </w:rPr>
        <w:t>r</w:t>
      </w:r>
      <w:r w:rsidRPr="00035FA7">
        <w:rPr>
          <w:rFonts w:ascii="Arial" w:hAnsi="Arial" w:cs="Arial"/>
          <w:bCs/>
        </w:rPr>
        <w:t>epresentaran las vías principales, laguna, ríos, puente ferroviario y central Hidroeléctrica</w:t>
      </w:r>
      <w:r w:rsidR="0023075D" w:rsidRPr="00035FA7">
        <w:rPr>
          <w:rFonts w:ascii="Arial" w:hAnsi="Arial" w:cs="Arial"/>
          <w:bCs/>
        </w:rPr>
        <w:t>, además de un muro tipo fortificación, c</w:t>
      </w:r>
      <w:r w:rsidRPr="00035FA7">
        <w:rPr>
          <w:rFonts w:ascii="Arial" w:hAnsi="Arial" w:cs="Arial"/>
          <w:bCs/>
        </w:rPr>
        <w:t xml:space="preserve">omo se detalla en imágenes siguientes: </w:t>
      </w:r>
    </w:p>
    <w:p w:rsidR="0021783B" w:rsidRDefault="0021783B" w:rsidP="0021783B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1783B">
        <w:rPr>
          <w:rFonts w:ascii="Arial" w:hAnsi="Arial" w:cs="Arial"/>
          <w:noProof/>
        </w:rPr>
        <w:drawing>
          <wp:inline distT="0" distB="0" distL="0" distR="0">
            <wp:extent cx="4776739" cy="2500330"/>
            <wp:effectExtent l="57150" t="38100" r="42911" b="14270"/>
            <wp:docPr id="42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39" cy="2500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83B" w:rsidRDefault="0021783B" w:rsidP="0021783B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1783B">
        <w:rPr>
          <w:rFonts w:ascii="Arial" w:hAnsi="Arial" w:cs="Arial"/>
          <w:noProof/>
        </w:rPr>
        <w:drawing>
          <wp:inline distT="0" distB="0" distL="0" distR="0">
            <wp:extent cx="4857750" cy="2519680"/>
            <wp:effectExtent l="57150" t="38100" r="38100" b="13970"/>
            <wp:docPr id="3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03" cy="25195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83B" w:rsidRDefault="0021783B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A56AC1" w:rsidP="0021783B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73025</wp:posOffset>
            </wp:positionV>
            <wp:extent cx="2124075" cy="3286125"/>
            <wp:effectExtent l="19050" t="0" r="0" b="0"/>
            <wp:wrapNone/>
            <wp:docPr id="43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3812" cy="3286148"/>
                      <a:chOff x="5715008" y="1214422"/>
                      <a:chExt cx="3243812" cy="3286148"/>
                    </a:xfrm>
                  </a:grpSpPr>
                  <a:sp>
                    <a:nvSpPr>
                      <a:cNvPr id="6" name="4 Marcador de texto"/>
                      <a:cNvSpPr txBox="1">
                        <a:spLocks/>
                      </a:cNvSpPr>
                    </a:nvSpPr>
                    <a:spPr>
                      <a:xfrm>
                        <a:off x="5715008" y="1214422"/>
                        <a:ext cx="3243812" cy="3286148"/>
                      </a:xfrm>
                      <a:prstGeom prst="rect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>
                          <a:noAutofit/>
                        </a:bodyPr>
                        <a:lstStyle>
                          <a:defPPr>
                            <a:defRPr lang="es-C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74320" marR="0" lvl="0" indent="-27432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kumimoji="0" lang="es-CL" sz="16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Plaza incluye: </a:t>
                          </a:r>
                        </a:p>
                        <a:p>
                          <a:pPr marL="274320" marR="0" lvl="0" indent="-274320" algn="just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kumimoji="0" lang="es-CL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Iluminación.</a:t>
                          </a:r>
                        </a:p>
                        <a:p>
                          <a:pPr marL="274320" marR="0" lvl="0" indent="-274320" algn="just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kumimoji="0" lang="es-CL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Paisajismo.</a:t>
                          </a:r>
                        </a:p>
                        <a:p>
                          <a:pPr marL="274320" lvl="0" indent="-274320" algn="just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defRPr/>
                          </a:pPr>
                          <a:r>
                            <a:rPr kumimoji="0" lang="es-CL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Muro de </a:t>
                          </a:r>
                          <a:r>
                            <a:rPr lang="es-CL" sz="1600" dirty="0" smtClean="0">
                              <a:latin typeface="Arial" pitchFamily="34" charset="0"/>
                              <a:cs typeface="Arial" pitchFamily="34" charset="0"/>
                            </a:rPr>
                            <a:t>contención, con revestimiento tal que represente un muro tipo fuerte. </a:t>
                          </a:r>
                          <a:endParaRPr kumimoji="0" lang="es-CL" sz="16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74320" marR="0" lvl="0" indent="-274320" algn="just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kumimoji="0" lang="es-CL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Placa para diseño mural</a:t>
                          </a:r>
                        </a:p>
                        <a:p>
                          <a:pPr marL="274320" marR="0" lvl="0" indent="-274320" algn="just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lang="es-CL" sz="1600" dirty="0" smtClean="0">
                              <a:latin typeface="Arial" pitchFamily="34" charset="0"/>
                              <a:cs typeface="Arial" pitchFamily="34" charset="0"/>
                            </a:rPr>
                            <a:t>Estacionamiento: 4 vehículos.</a:t>
                          </a:r>
                          <a:endParaRPr kumimoji="0" lang="es-CL" sz="16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74320" marR="0" lvl="0" indent="-274320" algn="just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r>
                            <a:rPr kumimoji="0" lang="es-CL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Escaleras y Rampa, de hormigón armado, acceso hito. </a:t>
                          </a:r>
                        </a:p>
                        <a:p>
                          <a:pPr marL="274320" marR="0" lvl="0" indent="-27432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endParaRPr kumimoji="0" lang="es-CL" sz="8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74320" marR="0" lvl="0" indent="-27432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tabLst/>
                            <a:defRPr/>
                          </a:pPr>
                          <a:endParaRPr kumimoji="0" lang="es-CL" sz="16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6350</wp:posOffset>
            </wp:positionV>
            <wp:extent cx="3514725" cy="2705100"/>
            <wp:effectExtent l="19050" t="19050" r="28575" b="19050"/>
            <wp:wrapNone/>
            <wp:docPr id="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05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23075D" w:rsidP="0021783B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23075D" w:rsidRDefault="00986013" w:rsidP="0021783B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029" type="#_x0000_t202" style="position:absolute;left:0;text-align:left;margin-left:46.7pt;margin-top:24.65pt;width:211.2pt;height:19.45pt;z-index:251698176;mso-height-percent:200;mso-height-percent:200;mso-width-relative:margin;mso-height-relative:margin">
            <v:textbox style="mso-next-textbox:#_x0000_s1029;mso-fit-shape-to-text:t">
              <w:txbxContent>
                <w:p w:rsidR="005B6E79" w:rsidRPr="005B6E79" w:rsidRDefault="005B6E79" w:rsidP="005B6E79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6E79">
                    <w:rPr>
                      <w:rFonts w:ascii="Arial" w:hAnsi="Arial" w:cs="Arial"/>
                      <w:b/>
                      <w:sz w:val="20"/>
                      <w:szCs w:val="20"/>
                    </w:rPr>
                    <w:t>Fotografía del lugar de Emplazamiento</w:t>
                  </w:r>
                </w:p>
              </w:txbxContent>
            </v:textbox>
          </v:shape>
        </w:pict>
      </w:r>
    </w:p>
    <w:p w:rsidR="0021783B" w:rsidRDefault="0021783B" w:rsidP="0021783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b/>
        </w:rPr>
        <w:lastRenderedPageBreak/>
        <w:t>Comuna de Nacimiento:</w:t>
      </w:r>
      <w:r>
        <w:rPr>
          <w:rFonts w:ascii="Arial" w:hAnsi="Arial" w:cs="Arial"/>
        </w:rPr>
        <w:t xml:space="preserve"> Hito al alfarero, estará ubicada en el acceso norte de la comuna</w:t>
      </w:r>
      <w:r w:rsidR="002307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 la ruta de la madera.</w:t>
      </w:r>
      <w:r w:rsidR="0023075D">
        <w:rPr>
          <w:rFonts w:ascii="Arial" w:hAnsi="Arial" w:cs="Arial"/>
        </w:rPr>
        <w:t>, como se detalla a continuación en la imagen:</w:t>
      </w: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130810</wp:posOffset>
            </wp:positionV>
            <wp:extent cx="2447925" cy="1996440"/>
            <wp:effectExtent l="19050" t="19050" r="28575" b="22860"/>
            <wp:wrapNone/>
            <wp:docPr id="51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Marcador de contenido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9644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130810</wp:posOffset>
            </wp:positionV>
            <wp:extent cx="3086100" cy="2058035"/>
            <wp:effectExtent l="57150" t="38100" r="38100" b="18415"/>
            <wp:wrapNone/>
            <wp:docPr id="46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8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651D9C" w:rsidRPr="005B6E79" w:rsidRDefault="005B6E79" w:rsidP="00651D9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5B6E79">
        <w:rPr>
          <w:rFonts w:ascii="Arial" w:hAnsi="Arial" w:cs="Arial"/>
          <w:b/>
        </w:rPr>
        <w:t xml:space="preserve">Comuna de </w:t>
      </w:r>
      <w:r w:rsidR="006E03B9" w:rsidRPr="005B6E79">
        <w:rPr>
          <w:rFonts w:ascii="Arial" w:hAnsi="Arial" w:cs="Arial"/>
          <w:b/>
        </w:rPr>
        <w:t>Negrete</w:t>
      </w:r>
      <w:r w:rsidR="00651D9C" w:rsidRPr="005B6E79">
        <w:rPr>
          <w:rFonts w:ascii="Arial" w:hAnsi="Arial" w:cs="Arial"/>
          <w:b/>
        </w:rPr>
        <w:t>:</w:t>
      </w:r>
      <w:r w:rsidR="00651D9C" w:rsidRPr="005B6E79">
        <w:rPr>
          <w:rFonts w:ascii="Arial" w:hAnsi="Arial" w:cs="Arial"/>
        </w:rPr>
        <w:t xml:space="preserve"> </w:t>
      </w:r>
      <w:r w:rsidR="006E03B9" w:rsidRPr="005B6E79">
        <w:rPr>
          <w:rFonts w:ascii="Arial" w:hAnsi="Arial" w:cs="Arial"/>
        </w:rPr>
        <w:t>“Hito al campesino”</w:t>
      </w:r>
      <w:r w:rsidR="00651D9C" w:rsidRPr="005B6E79">
        <w:rPr>
          <w:rFonts w:ascii="Arial" w:hAnsi="Arial" w:cs="Arial"/>
        </w:rPr>
        <w:t>, estará ubicado en el acceso Norte de la comuna, en el triangulo que se forma entre la ruta Q-80 y acceso a Rihue, como se muestra en la imagen.</w:t>
      </w:r>
    </w:p>
    <w:p w:rsidR="00651D9C" w:rsidRPr="006E03B9" w:rsidRDefault="005B6E79" w:rsidP="00651D9C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19050</wp:posOffset>
            </wp:positionV>
            <wp:extent cx="5612130" cy="2152650"/>
            <wp:effectExtent l="19050" t="19050" r="26670" b="19050"/>
            <wp:wrapNone/>
            <wp:docPr id="49" name="Imagen 17" descr="NEGRETE_HIT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Marcador de contenido" descr="NEGRETE_HITO2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26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075D" w:rsidRDefault="0023075D" w:rsidP="0023075D">
      <w:pPr>
        <w:spacing w:line="360" w:lineRule="auto"/>
        <w:jc w:val="both"/>
        <w:rPr>
          <w:rFonts w:ascii="Arial" w:hAnsi="Arial" w:cs="Arial"/>
        </w:rPr>
      </w:pPr>
    </w:p>
    <w:p w:rsidR="0023075D" w:rsidRDefault="0023075D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5B6E79" w:rsidRDefault="005B6E79" w:rsidP="0023075D">
      <w:pPr>
        <w:spacing w:line="360" w:lineRule="auto"/>
        <w:jc w:val="both"/>
        <w:rPr>
          <w:rFonts w:ascii="Arial" w:hAnsi="Arial" w:cs="Arial"/>
        </w:rPr>
      </w:pPr>
    </w:p>
    <w:p w:rsidR="008B76D0" w:rsidRDefault="008B76D0" w:rsidP="0023075D">
      <w:pPr>
        <w:spacing w:line="360" w:lineRule="auto"/>
        <w:jc w:val="both"/>
        <w:rPr>
          <w:rFonts w:ascii="Arial" w:hAnsi="Arial" w:cs="Arial"/>
        </w:rPr>
      </w:pPr>
    </w:p>
    <w:p w:rsidR="005B6E79" w:rsidRPr="008B76D0" w:rsidRDefault="005B6E79" w:rsidP="0023075D">
      <w:pPr>
        <w:pStyle w:val="Prrafodelista"/>
        <w:numPr>
          <w:ilvl w:val="0"/>
          <w:numId w:val="18"/>
        </w:numPr>
        <w:spacing w:line="360" w:lineRule="auto"/>
        <w:ind w:left="720"/>
        <w:jc w:val="both"/>
        <w:rPr>
          <w:rFonts w:ascii="Arial" w:hAnsi="Arial" w:cs="Arial"/>
        </w:rPr>
      </w:pPr>
      <w:r w:rsidRPr="005B6E79">
        <w:rPr>
          <w:rFonts w:ascii="Arial" w:hAnsi="Arial" w:cs="Arial"/>
          <w:b/>
        </w:rPr>
        <w:t xml:space="preserve">Comuna de </w:t>
      </w:r>
      <w:r w:rsidR="0023075D" w:rsidRPr="005B6E79">
        <w:rPr>
          <w:rFonts w:ascii="Arial" w:hAnsi="Arial" w:cs="Arial"/>
          <w:b/>
        </w:rPr>
        <w:t xml:space="preserve">Los </w:t>
      </w:r>
      <w:r w:rsidR="00651D9C" w:rsidRPr="005B6E79">
        <w:rPr>
          <w:rFonts w:ascii="Arial" w:hAnsi="Arial" w:cs="Arial"/>
          <w:b/>
        </w:rPr>
        <w:t>Ángeles</w:t>
      </w:r>
      <w:r w:rsidR="0023075D" w:rsidRPr="005B6E79">
        <w:rPr>
          <w:rFonts w:ascii="Arial" w:hAnsi="Arial" w:cs="Arial"/>
          <w:b/>
        </w:rPr>
        <w:t>:</w:t>
      </w:r>
      <w:r w:rsidR="0023075D" w:rsidRPr="005B6E79">
        <w:rPr>
          <w:rFonts w:ascii="Arial" w:hAnsi="Arial" w:cs="Arial"/>
        </w:rPr>
        <w:t xml:space="preserve"> </w:t>
      </w:r>
      <w:r w:rsidR="0023075D" w:rsidRPr="005B6E79">
        <w:rPr>
          <w:rFonts w:ascii="Arial" w:hAnsi="Arial" w:cs="Arial"/>
          <w:bCs/>
        </w:rPr>
        <w:t xml:space="preserve">Plaza de la Historia, </w:t>
      </w:r>
      <w:r w:rsidR="0023075D" w:rsidRPr="005B6E79">
        <w:rPr>
          <w:rFonts w:ascii="Arial" w:hAnsi="Arial" w:cs="Arial"/>
          <w:bCs/>
          <w:lang w:val="es-CL"/>
        </w:rPr>
        <w:t>se realizaría en la Avenida Ricardo Vicuña, entre José Manso de Velasco  y pasaje (Frente al Hospital), se considera colocar mosaico en las aceras existentes, en colores llamativos, contando la historia de  Los Ángeles y en el centro su escudo, como el siguiente ejemplo.</w:t>
      </w:r>
    </w:p>
    <w:p w:rsidR="008B76D0" w:rsidRPr="008B76D0" w:rsidRDefault="008B76D0" w:rsidP="008B76D0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8B76D0" w:rsidRPr="008B76D0" w:rsidRDefault="008B76D0" w:rsidP="008B76D0">
      <w:pPr>
        <w:pStyle w:val="Prrafode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57150</wp:posOffset>
            </wp:positionV>
            <wp:extent cx="5422900" cy="2114550"/>
            <wp:effectExtent l="19050" t="0" r="6350" b="0"/>
            <wp:wrapNone/>
            <wp:docPr id="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6D0" w:rsidRPr="008B76D0" w:rsidRDefault="008B76D0" w:rsidP="008B76D0">
      <w:pPr>
        <w:spacing w:line="360" w:lineRule="auto"/>
        <w:ind w:left="720"/>
        <w:jc w:val="both"/>
        <w:rPr>
          <w:rFonts w:ascii="Arial" w:hAnsi="Arial" w:cs="Arial"/>
        </w:rPr>
      </w:pPr>
    </w:p>
    <w:p w:rsidR="005B6E79" w:rsidRP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P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P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5B6E79" w:rsidRDefault="005B6E79" w:rsidP="005B6E7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4F5450" w:rsidRDefault="0021783B" w:rsidP="00035FA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s-ES_tradnl"/>
        </w:rPr>
      </w:pPr>
      <w:r w:rsidRPr="00035FA7">
        <w:rPr>
          <w:rFonts w:ascii="Arial" w:hAnsi="Arial" w:cs="Arial"/>
        </w:rPr>
        <w:t>Se está trabajando en conjunto con la Univer</w:t>
      </w:r>
      <w:r w:rsidR="000414C3">
        <w:rPr>
          <w:rFonts w:ascii="Arial" w:hAnsi="Arial" w:cs="Arial"/>
        </w:rPr>
        <w:t>s</w:t>
      </w:r>
      <w:r w:rsidRPr="00035FA7">
        <w:rPr>
          <w:rFonts w:ascii="Arial" w:hAnsi="Arial" w:cs="Arial"/>
        </w:rPr>
        <w:t xml:space="preserve">idad Federico Santa </w:t>
      </w:r>
      <w:r w:rsidR="006E03B9" w:rsidRPr="00035FA7">
        <w:rPr>
          <w:rFonts w:ascii="Arial" w:hAnsi="Arial" w:cs="Arial"/>
        </w:rPr>
        <w:t>María</w:t>
      </w:r>
      <w:r w:rsidRPr="00035FA7">
        <w:rPr>
          <w:rFonts w:ascii="Arial" w:hAnsi="Arial" w:cs="Arial"/>
        </w:rPr>
        <w:t xml:space="preserve"> en la formulación </w:t>
      </w:r>
      <w:r w:rsidR="00035FA7" w:rsidRPr="00035FA7">
        <w:rPr>
          <w:rFonts w:ascii="Arial" w:hAnsi="Arial" w:cs="Arial"/>
        </w:rPr>
        <w:t xml:space="preserve">del proyecto FIC, </w:t>
      </w:r>
      <w:r w:rsidR="00035FA7" w:rsidRPr="00035FA7">
        <w:rPr>
          <w:rFonts w:ascii="Arial" w:hAnsi="Arial" w:cs="Arial"/>
          <w:b/>
        </w:rPr>
        <w:t>“</w:t>
      </w:r>
      <w:r w:rsidR="00035FA7" w:rsidRPr="00035FA7">
        <w:rPr>
          <w:rFonts w:ascii="Arial" w:hAnsi="Arial" w:cs="Arial"/>
          <w:b/>
          <w:bCs/>
        </w:rPr>
        <w:t>C</w:t>
      </w:r>
      <w:r w:rsidR="00651D9C" w:rsidRPr="00035FA7">
        <w:rPr>
          <w:rFonts w:ascii="Arial" w:hAnsi="Arial" w:cs="Arial"/>
          <w:b/>
          <w:bCs/>
        </w:rPr>
        <w:t>reación de la ruta de los fuertes del TBBC</w:t>
      </w:r>
      <w:r w:rsidR="00035FA7" w:rsidRPr="00035FA7">
        <w:rPr>
          <w:rFonts w:ascii="Arial" w:hAnsi="Arial" w:cs="Arial"/>
          <w:b/>
          <w:bCs/>
        </w:rPr>
        <w:t>”</w:t>
      </w:r>
      <w:r w:rsidR="00035FA7" w:rsidRPr="00035FA7">
        <w:rPr>
          <w:rFonts w:ascii="Arial" w:hAnsi="Arial" w:cs="Arial"/>
          <w:bCs/>
        </w:rPr>
        <w:t xml:space="preserve"> </w:t>
      </w:r>
      <w:r w:rsidR="00035FA7" w:rsidRPr="00035FA7">
        <w:rPr>
          <w:rFonts w:ascii="Arial" w:hAnsi="Arial" w:cs="Arial"/>
          <w:bCs/>
          <w:lang w:val="es-CL"/>
        </w:rPr>
        <w:t xml:space="preserve">La ruta de los fuertes, permitirá generar una identidad turística, histórica y cultural, en nuestro territorio. Adicional queremos rescatar la historia de Las misiones Jesuitas, resaltar las distintas fiestas religiosas y el Atractivo del río Bìo Bìo, como por ejemplo extender el campeonato de botes de Negrete hasta Laja. </w:t>
      </w:r>
    </w:p>
    <w:p w:rsidR="004F5450" w:rsidRDefault="004F5450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4F5450" w:rsidRDefault="004F5450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6AC1" w:rsidRDefault="00A56AC1" w:rsidP="008C2FF3">
      <w:pPr>
        <w:pStyle w:val="NormalWeb"/>
        <w:spacing w:before="0" w:beforeAutospacing="0" w:after="0" w:afterAutospacing="0" w:line="360" w:lineRule="auto"/>
        <w:ind w:left="708" w:firstLine="702"/>
        <w:jc w:val="both"/>
        <w:rPr>
          <w:rFonts w:ascii="Arial" w:hAnsi="Arial" w:cs="Arial"/>
          <w:lang w:val="es-ES_tradnl"/>
        </w:rPr>
      </w:pPr>
    </w:p>
    <w:p w:rsidR="00A57AE1" w:rsidRPr="001369D3" w:rsidRDefault="00E51949" w:rsidP="001369D3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L</w:t>
      </w:r>
      <w:r w:rsidR="00400E7B">
        <w:rPr>
          <w:rFonts w:ascii="Arial" w:hAnsi="Arial" w:cs="Arial"/>
          <w:b/>
          <w:i/>
        </w:rPr>
        <w:t xml:space="preserve">os Ángeles, </w:t>
      </w:r>
      <w:r w:rsidR="00331AC1">
        <w:rPr>
          <w:rFonts w:ascii="Arial" w:hAnsi="Arial" w:cs="Arial"/>
          <w:b/>
          <w:i/>
        </w:rPr>
        <w:t xml:space="preserve">05 de Junio </w:t>
      </w:r>
      <w:r w:rsidR="00400E7B">
        <w:rPr>
          <w:rFonts w:ascii="Arial" w:hAnsi="Arial" w:cs="Arial"/>
          <w:b/>
          <w:i/>
        </w:rPr>
        <w:t>del 2015</w:t>
      </w:r>
    </w:p>
    <w:sectPr w:rsidR="00A57AE1" w:rsidRPr="001369D3" w:rsidSect="00E51949">
      <w:headerReference w:type="default" r:id="rId30"/>
      <w:pgSz w:w="12242" w:h="18722" w:code="25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D51" w:rsidRDefault="00BD4D51" w:rsidP="001369D3">
      <w:r>
        <w:separator/>
      </w:r>
    </w:p>
  </w:endnote>
  <w:endnote w:type="continuationSeparator" w:id="1">
    <w:p w:rsidR="00BD4D51" w:rsidRDefault="00BD4D51" w:rsidP="001369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D51" w:rsidRDefault="00BD4D51" w:rsidP="001369D3">
      <w:r>
        <w:separator/>
      </w:r>
    </w:p>
  </w:footnote>
  <w:footnote w:type="continuationSeparator" w:id="1">
    <w:p w:rsidR="00BD4D51" w:rsidRDefault="00BD4D51" w:rsidP="001369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B03" w:rsidRDefault="007C4B03">
    <w:pPr>
      <w:pStyle w:val="Encabezado"/>
    </w:pPr>
    <w:r w:rsidRPr="007C4B03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-699135</wp:posOffset>
          </wp:positionH>
          <wp:positionV relativeFrom="paragraph">
            <wp:posOffset>-363855</wp:posOffset>
          </wp:positionV>
          <wp:extent cx="1237774" cy="1076325"/>
          <wp:effectExtent l="19050" t="0" r="476" b="0"/>
          <wp:wrapNone/>
          <wp:docPr id="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774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4B03" w:rsidRDefault="007C4B0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3895"/>
    <w:multiLevelType w:val="hybridMultilevel"/>
    <w:tmpl w:val="EB522BDE"/>
    <w:lvl w:ilvl="0" w:tplc="A44A3C12">
      <w:start w:val="1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037E35"/>
    <w:multiLevelType w:val="hybridMultilevel"/>
    <w:tmpl w:val="258CC098"/>
    <w:lvl w:ilvl="0" w:tplc="24AE7C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CE9F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AE64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90A1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187B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C493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1A44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CCB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B86D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C5C45F6"/>
    <w:multiLevelType w:val="hybridMultilevel"/>
    <w:tmpl w:val="83D049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D1097"/>
    <w:multiLevelType w:val="hybridMultilevel"/>
    <w:tmpl w:val="C9C06E6E"/>
    <w:lvl w:ilvl="0" w:tplc="9BBCE56A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8A5411"/>
    <w:multiLevelType w:val="hybridMultilevel"/>
    <w:tmpl w:val="31726A08"/>
    <w:lvl w:ilvl="0" w:tplc="3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5AF19DE"/>
    <w:multiLevelType w:val="hybridMultilevel"/>
    <w:tmpl w:val="158A9164"/>
    <w:lvl w:ilvl="0" w:tplc="34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483963E4"/>
    <w:multiLevelType w:val="hybridMultilevel"/>
    <w:tmpl w:val="DEB0A2F0"/>
    <w:lvl w:ilvl="0" w:tplc="AF98C5A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41347E"/>
    <w:multiLevelType w:val="hybridMultilevel"/>
    <w:tmpl w:val="5EAEA86C"/>
    <w:lvl w:ilvl="0" w:tplc="92E290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0A19FF"/>
    <w:multiLevelType w:val="hybridMultilevel"/>
    <w:tmpl w:val="ABFC80B8"/>
    <w:lvl w:ilvl="0" w:tplc="C9D45AD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b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A56A9D"/>
    <w:multiLevelType w:val="hybridMultilevel"/>
    <w:tmpl w:val="72DE2A2C"/>
    <w:lvl w:ilvl="0" w:tplc="2B5A878C">
      <w:start w:val="1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A37CEE"/>
    <w:multiLevelType w:val="hybridMultilevel"/>
    <w:tmpl w:val="AB0C9F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EB3219"/>
    <w:multiLevelType w:val="hybridMultilevel"/>
    <w:tmpl w:val="8DDCDAD2"/>
    <w:lvl w:ilvl="0" w:tplc="4D4A772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FF0000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70B03CB"/>
    <w:multiLevelType w:val="hybridMultilevel"/>
    <w:tmpl w:val="F3CA4946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DE7BC1"/>
    <w:multiLevelType w:val="hybridMultilevel"/>
    <w:tmpl w:val="F048BCD8"/>
    <w:lvl w:ilvl="0" w:tplc="ECC4D2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340CC"/>
    <w:multiLevelType w:val="hybridMultilevel"/>
    <w:tmpl w:val="952067E0"/>
    <w:lvl w:ilvl="0" w:tplc="46A452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64144"/>
    <w:multiLevelType w:val="hybridMultilevel"/>
    <w:tmpl w:val="31FE61B4"/>
    <w:lvl w:ilvl="0" w:tplc="6032D4A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4A722EA"/>
    <w:multiLevelType w:val="hybridMultilevel"/>
    <w:tmpl w:val="5D8423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9099C"/>
    <w:multiLevelType w:val="hybridMultilevel"/>
    <w:tmpl w:val="82741338"/>
    <w:lvl w:ilvl="0" w:tplc="ECC4D2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514827"/>
    <w:multiLevelType w:val="hybridMultilevel"/>
    <w:tmpl w:val="A1EA2858"/>
    <w:lvl w:ilvl="0" w:tplc="2E8CFB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3C64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46D0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EA78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EEB9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245F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B89B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4A0A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08F9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1"/>
  </w:num>
  <w:num w:numId="5">
    <w:abstractNumId w:val="17"/>
  </w:num>
  <w:num w:numId="6">
    <w:abstractNumId w:val="13"/>
  </w:num>
  <w:num w:numId="7">
    <w:abstractNumId w:val="7"/>
  </w:num>
  <w:num w:numId="8">
    <w:abstractNumId w:val="14"/>
  </w:num>
  <w:num w:numId="9">
    <w:abstractNumId w:val="10"/>
  </w:num>
  <w:num w:numId="10">
    <w:abstractNumId w:val="16"/>
  </w:num>
  <w:num w:numId="11">
    <w:abstractNumId w:val="8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8"/>
  </w:num>
  <w:num w:numId="17">
    <w:abstractNumId w:val="9"/>
  </w:num>
  <w:num w:numId="18">
    <w:abstractNumId w:val="3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06E"/>
    <w:rsid w:val="000108B7"/>
    <w:rsid w:val="00017994"/>
    <w:rsid w:val="00035FA7"/>
    <w:rsid w:val="000414C3"/>
    <w:rsid w:val="00045183"/>
    <w:rsid w:val="00076C3E"/>
    <w:rsid w:val="000778AF"/>
    <w:rsid w:val="000A0A0C"/>
    <w:rsid w:val="000A33DD"/>
    <w:rsid w:val="000C3E80"/>
    <w:rsid w:val="00102851"/>
    <w:rsid w:val="0010474A"/>
    <w:rsid w:val="001153DC"/>
    <w:rsid w:val="001369D3"/>
    <w:rsid w:val="0018570A"/>
    <w:rsid w:val="0021783B"/>
    <w:rsid w:val="0023075D"/>
    <w:rsid w:val="00246380"/>
    <w:rsid w:val="002636AD"/>
    <w:rsid w:val="002B7054"/>
    <w:rsid w:val="002C1232"/>
    <w:rsid w:val="002D3643"/>
    <w:rsid w:val="003005FE"/>
    <w:rsid w:val="00305407"/>
    <w:rsid w:val="00331AC1"/>
    <w:rsid w:val="00334F01"/>
    <w:rsid w:val="00360A33"/>
    <w:rsid w:val="0038001D"/>
    <w:rsid w:val="0038361E"/>
    <w:rsid w:val="003D3AF6"/>
    <w:rsid w:val="003D3E73"/>
    <w:rsid w:val="003D7244"/>
    <w:rsid w:val="003F0AA9"/>
    <w:rsid w:val="00400E7B"/>
    <w:rsid w:val="00432AD8"/>
    <w:rsid w:val="00482AEE"/>
    <w:rsid w:val="004A1B4B"/>
    <w:rsid w:val="004A3797"/>
    <w:rsid w:val="004A7D71"/>
    <w:rsid w:val="004C6B58"/>
    <w:rsid w:val="004F5450"/>
    <w:rsid w:val="004F6D4E"/>
    <w:rsid w:val="00520D15"/>
    <w:rsid w:val="005356B7"/>
    <w:rsid w:val="00564CDA"/>
    <w:rsid w:val="0057349A"/>
    <w:rsid w:val="005753FB"/>
    <w:rsid w:val="005841D4"/>
    <w:rsid w:val="005971F0"/>
    <w:rsid w:val="005A13FB"/>
    <w:rsid w:val="005B1724"/>
    <w:rsid w:val="005B310E"/>
    <w:rsid w:val="005B6C61"/>
    <w:rsid w:val="005B6E79"/>
    <w:rsid w:val="005C461D"/>
    <w:rsid w:val="005F7007"/>
    <w:rsid w:val="00623ADA"/>
    <w:rsid w:val="00626E4A"/>
    <w:rsid w:val="0064559C"/>
    <w:rsid w:val="006466CB"/>
    <w:rsid w:val="00651D9C"/>
    <w:rsid w:val="006524DD"/>
    <w:rsid w:val="0067446D"/>
    <w:rsid w:val="00675C36"/>
    <w:rsid w:val="006D196D"/>
    <w:rsid w:val="006E03B9"/>
    <w:rsid w:val="006E7CE3"/>
    <w:rsid w:val="007005E9"/>
    <w:rsid w:val="007337B0"/>
    <w:rsid w:val="00733F03"/>
    <w:rsid w:val="00765DDD"/>
    <w:rsid w:val="00774A6F"/>
    <w:rsid w:val="007921CD"/>
    <w:rsid w:val="007C4B03"/>
    <w:rsid w:val="007E0F03"/>
    <w:rsid w:val="007F18F3"/>
    <w:rsid w:val="00811A45"/>
    <w:rsid w:val="00830C1A"/>
    <w:rsid w:val="00857427"/>
    <w:rsid w:val="00863FA2"/>
    <w:rsid w:val="0086584B"/>
    <w:rsid w:val="008A4931"/>
    <w:rsid w:val="008B13DE"/>
    <w:rsid w:val="008B76D0"/>
    <w:rsid w:val="008C2FF3"/>
    <w:rsid w:val="008E0B35"/>
    <w:rsid w:val="00915270"/>
    <w:rsid w:val="00930A22"/>
    <w:rsid w:val="0093624B"/>
    <w:rsid w:val="00940110"/>
    <w:rsid w:val="00944FFB"/>
    <w:rsid w:val="009517CF"/>
    <w:rsid w:val="00965804"/>
    <w:rsid w:val="00982E83"/>
    <w:rsid w:val="00986013"/>
    <w:rsid w:val="009A5283"/>
    <w:rsid w:val="009A708E"/>
    <w:rsid w:val="009C4763"/>
    <w:rsid w:val="009D04A6"/>
    <w:rsid w:val="009D39F5"/>
    <w:rsid w:val="009D66D2"/>
    <w:rsid w:val="00A01F4C"/>
    <w:rsid w:val="00A07B6C"/>
    <w:rsid w:val="00A324E6"/>
    <w:rsid w:val="00A429C8"/>
    <w:rsid w:val="00A46B29"/>
    <w:rsid w:val="00A56AC1"/>
    <w:rsid w:val="00A57AE1"/>
    <w:rsid w:val="00A75C18"/>
    <w:rsid w:val="00A87DAE"/>
    <w:rsid w:val="00A95F4B"/>
    <w:rsid w:val="00AA5BB9"/>
    <w:rsid w:val="00AC02A7"/>
    <w:rsid w:val="00AC56C1"/>
    <w:rsid w:val="00AC679A"/>
    <w:rsid w:val="00AE4519"/>
    <w:rsid w:val="00AE481A"/>
    <w:rsid w:val="00AF2A3D"/>
    <w:rsid w:val="00B027DD"/>
    <w:rsid w:val="00B14A71"/>
    <w:rsid w:val="00B44A22"/>
    <w:rsid w:val="00B65A56"/>
    <w:rsid w:val="00BB68F2"/>
    <w:rsid w:val="00BD4D51"/>
    <w:rsid w:val="00BE26BA"/>
    <w:rsid w:val="00BF7AE9"/>
    <w:rsid w:val="00C46F40"/>
    <w:rsid w:val="00C53155"/>
    <w:rsid w:val="00CB3DEE"/>
    <w:rsid w:val="00CB455A"/>
    <w:rsid w:val="00CE5B02"/>
    <w:rsid w:val="00D800F7"/>
    <w:rsid w:val="00D93F0F"/>
    <w:rsid w:val="00DD2F9D"/>
    <w:rsid w:val="00DD4F5A"/>
    <w:rsid w:val="00DF706E"/>
    <w:rsid w:val="00E17D7F"/>
    <w:rsid w:val="00E327B3"/>
    <w:rsid w:val="00E51949"/>
    <w:rsid w:val="00E720EA"/>
    <w:rsid w:val="00E73777"/>
    <w:rsid w:val="00E864DE"/>
    <w:rsid w:val="00E910E8"/>
    <w:rsid w:val="00EB6B33"/>
    <w:rsid w:val="00EB715E"/>
    <w:rsid w:val="00EB79E2"/>
    <w:rsid w:val="00EC006C"/>
    <w:rsid w:val="00ED38D5"/>
    <w:rsid w:val="00EE00EE"/>
    <w:rsid w:val="00F0134E"/>
    <w:rsid w:val="00F04CEF"/>
    <w:rsid w:val="00F608AE"/>
    <w:rsid w:val="00F73E94"/>
    <w:rsid w:val="00FE6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00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5C36"/>
    <w:pPr>
      <w:spacing w:before="100" w:beforeAutospacing="1" w:after="100" w:afterAutospacing="1"/>
    </w:pPr>
    <w:rPr>
      <w:lang w:val="es-CL" w:eastAsia="es-CL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1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134E"/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apple-converted-space">
    <w:name w:val="apple-converted-space"/>
    <w:basedOn w:val="Fuentedeprrafopredeter"/>
    <w:rsid w:val="00F0134E"/>
  </w:style>
  <w:style w:type="character" w:styleId="Textoennegrita">
    <w:name w:val="Strong"/>
    <w:basedOn w:val="Fuentedeprrafopredeter"/>
    <w:uiPriority w:val="22"/>
    <w:qFormat/>
    <w:rsid w:val="00F013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4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450"/>
    <w:rPr>
      <w:rFonts w:ascii="Tahoma" w:eastAsia="Times New Roman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AE481A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136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6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69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3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07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377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66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6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50514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713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6EC3F7-65A2-43D5-8F4F-E9BE750B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1094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mbermedo</dc:creator>
  <cp:lastModifiedBy>mbermedo</cp:lastModifiedBy>
  <cp:revision>3</cp:revision>
  <cp:lastPrinted>2014-06-25T20:06:00Z</cp:lastPrinted>
  <dcterms:created xsi:type="dcterms:W3CDTF">2015-06-08T17:28:00Z</dcterms:created>
  <dcterms:modified xsi:type="dcterms:W3CDTF">2015-06-08T17:38:00Z</dcterms:modified>
</cp:coreProperties>
</file>