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1D" w:rsidRPr="00813EC7" w:rsidRDefault="00860A1D" w:rsidP="003F3EAE">
      <w:pPr>
        <w:jc w:val="both"/>
        <w:rPr>
          <w:b/>
        </w:rPr>
      </w:pPr>
      <w:r w:rsidRPr="00813EC7">
        <w:rPr>
          <w:b/>
          <w:lang w:val="es-CL"/>
        </w:rPr>
        <w:t xml:space="preserve">Proceso De Certificación Ambiental                                                                                                                                                                                                            </w:t>
      </w:r>
      <w:r w:rsidR="003B0145">
        <w:rPr>
          <w:b/>
          <w:lang w:val="es-CL"/>
        </w:rPr>
        <w:t xml:space="preserve"> </w:t>
      </w:r>
      <w:r w:rsidRPr="00813EC7">
        <w:rPr>
          <w:b/>
          <w:lang w:val="es-CL"/>
        </w:rPr>
        <w:t>N°Folio:</w:t>
      </w:r>
    </w:p>
    <w:p w:rsidR="00860A1D" w:rsidRPr="003F3EAE" w:rsidRDefault="00860A1D" w:rsidP="003F3EAE">
      <w:pPr>
        <w:jc w:val="both"/>
        <w:rPr>
          <w:b/>
          <w:lang w:val="es-CL"/>
        </w:rPr>
      </w:pPr>
      <w:r w:rsidRPr="00813EC7">
        <w:rPr>
          <w:b/>
          <w:lang w:val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3EAE">
        <w:rPr>
          <w:b/>
          <w:lang w:val="es-CL"/>
        </w:rPr>
        <w:t>EXPEDIENTE</w:t>
      </w:r>
    </w:p>
    <w:p w:rsidR="00860A1D" w:rsidRPr="00FD54DD" w:rsidRDefault="00860A1D" w:rsidP="00612E99">
      <w:pPr>
        <w:jc w:val="both"/>
        <w:rPr>
          <w:b/>
          <w:lang w:val="es-CL"/>
        </w:rPr>
      </w:pPr>
      <w:r w:rsidRPr="00FD54DD">
        <w:rPr>
          <w:b/>
          <w:lang w:val="es-CL"/>
        </w:rPr>
        <w:t xml:space="preserve">Fase Intermedia De La Ilustre Municipalidad de Laja </w:t>
      </w:r>
    </w:p>
    <w:p w:rsidR="00F75B0F" w:rsidRPr="00FD54DD" w:rsidRDefault="00860A1D" w:rsidP="003F3EAE">
      <w:pPr>
        <w:jc w:val="both"/>
        <w:rPr>
          <w:b/>
        </w:rPr>
      </w:pPr>
      <w:r w:rsidRPr="00FD54DD">
        <w:rPr>
          <w:b/>
          <w:lang w:val="es-CL"/>
        </w:rPr>
        <w:t xml:space="preserve">CRONOGRAMA DE ACCIÓN                                                               </w:t>
      </w:r>
    </w:p>
    <w:tbl>
      <w:tblPr>
        <w:tblStyle w:val="Tablaconcuadrcula"/>
        <w:tblW w:w="17307" w:type="dxa"/>
        <w:tblLayout w:type="fixed"/>
        <w:tblLook w:val="04A0"/>
      </w:tblPr>
      <w:tblGrid>
        <w:gridCol w:w="2518"/>
        <w:gridCol w:w="3119"/>
        <w:gridCol w:w="5953"/>
        <w:gridCol w:w="284"/>
        <w:gridCol w:w="378"/>
        <w:gridCol w:w="519"/>
        <w:gridCol w:w="567"/>
        <w:gridCol w:w="544"/>
        <w:gridCol w:w="496"/>
        <w:gridCol w:w="48"/>
        <w:gridCol w:w="613"/>
        <w:gridCol w:w="473"/>
        <w:gridCol w:w="425"/>
        <w:gridCol w:w="661"/>
        <w:gridCol w:w="709"/>
      </w:tblGrid>
      <w:tr w:rsidR="00130468" w:rsidRPr="00F75B0F" w:rsidTr="00B40C94">
        <w:trPr>
          <w:gridAfter w:val="5"/>
          <w:wAfter w:w="2881" w:type="dxa"/>
          <w:trHeight w:val="881"/>
        </w:trPr>
        <w:tc>
          <w:tcPr>
            <w:tcW w:w="2518" w:type="dxa"/>
            <w:vMerge w:val="restart"/>
            <w:hideMark/>
          </w:tcPr>
          <w:p w:rsidR="00F75B0F" w:rsidRPr="00561B1B" w:rsidRDefault="00F75B0F" w:rsidP="00BE2875">
            <w:pPr>
              <w:rPr>
                <w:b/>
                <w:sz w:val="24"/>
                <w:szCs w:val="24"/>
              </w:rPr>
            </w:pPr>
            <w:r w:rsidRPr="00561B1B">
              <w:rPr>
                <w:b/>
                <w:bCs/>
                <w:sz w:val="24"/>
                <w:szCs w:val="24"/>
                <w:lang w:val="es-CL"/>
              </w:rPr>
              <w:t>Componente/</w:t>
            </w:r>
            <w:r w:rsidRPr="00561B1B">
              <w:rPr>
                <w:b/>
                <w:sz w:val="24"/>
                <w:szCs w:val="24"/>
                <w:lang w:val="es-CL"/>
              </w:rPr>
              <w:t xml:space="preserve"> </w:t>
            </w:r>
          </w:p>
          <w:p w:rsidR="00F75B0F" w:rsidRPr="00561B1B" w:rsidRDefault="00F75B0F" w:rsidP="00BE2875">
            <w:pPr>
              <w:rPr>
                <w:b/>
                <w:sz w:val="24"/>
                <w:szCs w:val="24"/>
              </w:rPr>
            </w:pPr>
            <w:r w:rsidRPr="00561B1B">
              <w:rPr>
                <w:b/>
                <w:bCs/>
                <w:sz w:val="24"/>
                <w:szCs w:val="24"/>
                <w:lang w:val="es-CL"/>
              </w:rPr>
              <w:t>Línea Estratégica</w:t>
            </w:r>
            <w:r w:rsidRPr="00561B1B">
              <w:rPr>
                <w:b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3119" w:type="dxa"/>
            <w:vMerge w:val="restart"/>
            <w:hideMark/>
          </w:tcPr>
          <w:p w:rsidR="00F75B0F" w:rsidRPr="00561B1B" w:rsidRDefault="00F75B0F" w:rsidP="00BE2875">
            <w:pPr>
              <w:rPr>
                <w:b/>
                <w:sz w:val="24"/>
                <w:szCs w:val="24"/>
              </w:rPr>
            </w:pPr>
            <w:r w:rsidRPr="00561B1B">
              <w:rPr>
                <w:b/>
                <w:bCs/>
                <w:sz w:val="24"/>
                <w:szCs w:val="24"/>
                <w:lang w:val="es-CL"/>
              </w:rPr>
              <w:t>Actividad</w:t>
            </w:r>
            <w:r w:rsidRPr="00561B1B">
              <w:rPr>
                <w:b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5953" w:type="dxa"/>
            <w:vMerge w:val="restart"/>
            <w:hideMark/>
          </w:tcPr>
          <w:p w:rsidR="00F75B0F" w:rsidRPr="00561B1B" w:rsidRDefault="00130468" w:rsidP="001540F8">
            <w:pPr>
              <w:jc w:val="both"/>
              <w:rPr>
                <w:b/>
                <w:sz w:val="24"/>
                <w:szCs w:val="24"/>
              </w:rPr>
            </w:pPr>
            <w:r w:rsidRPr="00561B1B">
              <w:rPr>
                <w:b/>
                <w:bCs/>
                <w:sz w:val="24"/>
                <w:szCs w:val="24"/>
                <w:lang w:val="es-CL"/>
              </w:rPr>
              <w:t xml:space="preserve">Descripción del </w:t>
            </w:r>
            <w:r w:rsidR="00F75B0F" w:rsidRPr="00561B1B">
              <w:rPr>
                <w:b/>
                <w:bCs/>
                <w:sz w:val="24"/>
                <w:szCs w:val="24"/>
                <w:lang w:val="es-CL"/>
              </w:rPr>
              <w:t>logro esperado</w:t>
            </w:r>
            <w:r w:rsidR="00F75B0F" w:rsidRPr="00561B1B">
              <w:rPr>
                <w:b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2836" w:type="dxa"/>
            <w:gridSpan w:val="7"/>
            <w:hideMark/>
          </w:tcPr>
          <w:p w:rsidR="00F75B0F" w:rsidRPr="00561B1B" w:rsidRDefault="00F75B0F" w:rsidP="00BE2875">
            <w:pPr>
              <w:rPr>
                <w:b/>
                <w:sz w:val="24"/>
                <w:szCs w:val="24"/>
              </w:rPr>
            </w:pPr>
            <w:r w:rsidRPr="00561B1B">
              <w:rPr>
                <w:b/>
                <w:bCs/>
                <w:sz w:val="24"/>
                <w:szCs w:val="24"/>
                <w:lang w:val="es-CL"/>
              </w:rPr>
              <w:t>Mes</w:t>
            </w:r>
            <w:r w:rsidRPr="00561B1B">
              <w:rPr>
                <w:b/>
                <w:sz w:val="24"/>
                <w:szCs w:val="24"/>
                <w:lang w:val="es-CL"/>
              </w:rPr>
              <w:t xml:space="preserve"> </w:t>
            </w:r>
          </w:p>
        </w:tc>
      </w:tr>
      <w:tr w:rsidR="003B381B" w:rsidRPr="00A37CBA" w:rsidTr="00B40C94">
        <w:trPr>
          <w:trHeight w:val="475"/>
        </w:trPr>
        <w:tc>
          <w:tcPr>
            <w:tcW w:w="2518" w:type="dxa"/>
            <w:vMerge/>
            <w:hideMark/>
          </w:tcPr>
          <w:p w:rsidR="00F75B0F" w:rsidRPr="00A37CBA" w:rsidRDefault="00F75B0F" w:rsidP="00BE2875"/>
        </w:tc>
        <w:tc>
          <w:tcPr>
            <w:tcW w:w="3119" w:type="dxa"/>
            <w:vMerge/>
            <w:hideMark/>
          </w:tcPr>
          <w:p w:rsidR="00F75B0F" w:rsidRPr="001540F8" w:rsidRDefault="00F75B0F" w:rsidP="00BE2875">
            <w:pPr>
              <w:rPr>
                <w:b/>
              </w:rPr>
            </w:pPr>
          </w:p>
        </w:tc>
        <w:tc>
          <w:tcPr>
            <w:tcW w:w="5953" w:type="dxa"/>
            <w:vMerge/>
            <w:hideMark/>
          </w:tcPr>
          <w:p w:rsidR="00F75B0F" w:rsidRPr="001540F8" w:rsidRDefault="00F75B0F" w:rsidP="001540F8">
            <w:pPr>
              <w:ind w:left="621"/>
              <w:rPr>
                <w:b/>
              </w:rPr>
            </w:pPr>
          </w:p>
        </w:tc>
        <w:tc>
          <w:tcPr>
            <w:tcW w:w="284" w:type="dxa"/>
            <w:hideMark/>
          </w:tcPr>
          <w:p w:rsidR="003B381B" w:rsidRPr="00C50BD1" w:rsidRDefault="00F75B0F" w:rsidP="00BE2875">
            <w:pPr>
              <w:rPr>
                <w:b/>
                <w:bCs/>
                <w:lang w:val="es-CL"/>
              </w:rPr>
            </w:pPr>
            <w:r w:rsidRPr="00C50BD1">
              <w:rPr>
                <w:b/>
                <w:bCs/>
                <w:lang w:val="es-CL"/>
              </w:rPr>
              <w:t>1</w:t>
            </w:r>
          </w:p>
          <w:p w:rsidR="00F75B0F" w:rsidRPr="00C50BD1" w:rsidRDefault="00F75B0F" w:rsidP="003B381B">
            <w:pPr>
              <w:jc w:val="left"/>
              <w:rPr>
                <w:b/>
              </w:rPr>
            </w:pP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378" w:type="dxa"/>
            <w:hideMark/>
          </w:tcPr>
          <w:p w:rsidR="00F75B0F" w:rsidRPr="00C50BD1" w:rsidRDefault="00F75B0F" w:rsidP="003B381B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2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519" w:type="dxa"/>
            <w:hideMark/>
          </w:tcPr>
          <w:p w:rsidR="00F75B0F" w:rsidRPr="00C50BD1" w:rsidRDefault="00F75B0F" w:rsidP="003B381B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3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567" w:type="dxa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4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544" w:type="dxa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5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496" w:type="dxa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6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661" w:type="dxa"/>
            <w:gridSpan w:val="2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7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473" w:type="dxa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8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425" w:type="dxa"/>
            <w:hideMark/>
          </w:tcPr>
          <w:p w:rsidR="00F75B0F" w:rsidRPr="00C50BD1" w:rsidRDefault="00F75B0F" w:rsidP="00F75B0F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9</w:t>
            </w:r>
          </w:p>
        </w:tc>
        <w:tc>
          <w:tcPr>
            <w:tcW w:w="661" w:type="dxa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10</w:t>
            </w:r>
            <w:r w:rsidRPr="00C50BD1">
              <w:rPr>
                <w:b/>
                <w:lang w:val="es-CL"/>
              </w:rPr>
              <w:t xml:space="preserve"> </w:t>
            </w:r>
          </w:p>
        </w:tc>
        <w:tc>
          <w:tcPr>
            <w:tcW w:w="709" w:type="dxa"/>
            <w:hideMark/>
          </w:tcPr>
          <w:p w:rsidR="00F75B0F" w:rsidRPr="00C50BD1" w:rsidRDefault="00F75B0F" w:rsidP="00BE2875">
            <w:pPr>
              <w:rPr>
                <w:b/>
              </w:rPr>
            </w:pPr>
            <w:r w:rsidRPr="00C50BD1">
              <w:rPr>
                <w:b/>
                <w:bCs/>
                <w:lang w:val="es-CL"/>
              </w:rPr>
              <w:t>11</w:t>
            </w:r>
            <w:r w:rsidRPr="00C50BD1">
              <w:rPr>
                <w:b/>
                <w:lang w:val="es-CL"/>
              </w:rPr>
              <w:t xml:space="preserve"> </w:t>
            </w:r>
          </w:p>
        </w:tc>
      </w:tr>
      <w:tr w:rsidR="003B381B" w:rsidRPr="00A37CBA" w:rsidTr="00B40C94">
        <w:trPr>
          <w:trHeight w:val="828"/>
        </w:trPr>
        <w:tc>
          <w:tcPr>
            <w:tcW w:w="2518" w:type="dxa"/>
            <w:vMerge w:val="restart"/>
            <w:hideMark/>
          </w:tcPr>
          <w:p w:rsidR="00F75B0F" w:rsidRDefault="00F75B0F" w:rsidP="001540F8">
            <w:pPr>
              <w:jc w:val="left"/>
              <w:rPr>
                <w:b/>
                <w:bCs/>
                <w:lang w:val="es-CL"/>
              </w:rPr>
            </w:pPr>
            <w:r w:rsidRPr="00612E99">
              <w:rPr>
                <w:b/>
                <w:lang w:val="es-CL"/>
              </w:rPr>
              <w:t>1</w:t>
            </w:r>
            <w:r w:rsidRPr="00A37CBA">
              <w:rPr>
                <w:lang w:val="es-CL"/>
              </w:rPr>
              <w:t>.-</w:t>
            </w:r>
            <w:r w:rsidR="00EE7FF6" w:rsidRPr="00EE7FF6">
              <w:rPr>
                <w:b/>
                <w:bCs/>
                <w:lang w:val="es-CL"/>
              </w:rPr>
              <w:t xml:space="preserve">Diseño del </w:t>
            </w:r>
            <w:r w:rsidR="00EE7FF6">
              <w:rPr>
                <w:b/>
                <w:bCs/>
                <w:lang w:val="es-CL"/>
              </w:rPr>
              <w:t xml:space="preserve">Plan de Participación Ciudadana de </w:t>
            </w:r>
            <w:r w:rsidR="00612E99">
              <w:rPr>
                <w:b/>
                <w:bCs/>
                <w:lang w:val="es-CL"/>
              </w:rPr>
              <w:t xml:space="preserve"> </w:t>
            </w:r>
            <w:r w:rsidR="00EE7FF6" w:rsidRPr="00EE7FF6">
              <w:rPr>
                <w:b/>
                <w:bCs/>
                <w:lang w:val="es-CL"/>
              </w:rPr>
              <w:t>actualización/difusión de la Ordenanza Ambiental:</w:t>
            </w: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</w:p>
          <w:p w:rsidR="00453A02" w:rsidRDefault="00453A02" w:rsidP="001540F8">
            <w:pPr>
              <w:jc w:val="left"/>
              <w:rPr>
                <w:b/>
                <w:bCs/>
                <w:lang w:val="es-CL"/>
              </w:rPr>
            </w:pPr>
          </w:p>
          <w:p w:rsidR="00453A02" w:rsidRDefault="00453A02" w:rsidP="001540F8">
            <w:pPr>
              <w:jc w:val="left"/>
              <w:rPr>
                <w:b/>
                <w:bCs/>
                <w:lang w:val="es-CL"/>
              </w:rPr>
            </w:pPr>
          </w:p>
          <w:p w:rsidR="00453A02" w:rsidRDefault="00453A02" w:rsidP="001540F8">
            <w:pPr>
              <w:jc w:val="left"/>
              <w:rPr>
                <w:b/>
                <w:bCs/>
                <w:lang w:val="es-CL"/>
              </w:rPr>
            </w:pPr>
          </w:p>
          <w:p w:rsidR="00A56A90" w:rsidRDefault="00A56A90" w:rsidP="001540F8">
            <w:pPr>
              <w:jc w:val="left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2.-</w:t>
            </w:r>
            <w:r>
              <w:t xml:space="preserve"> </w:t>
            </w:r>
            <w:r w:rsidRPr="00A56A90">
              <w:rPr>
                <w:b/>
                <w:bCs/>
                <w:lang w:val="es-CL"/>
              </w:rPr>
              <w:t xml:space="preserve">Participación </w:t>
            </w:r>
            <w:r w:rsidR="00453A02" w:rsidRPr="00A56A90">
              <w:rPr>
                <w:b/>
                <w:bCs/>
                <w:lang w:val="es-CL"/>
              </w:rPr>
              <w:t>Ciudadana</w:t>
            </w:r>
            <w:r w:rsidRPr="00A56A90">
              <w:rPr>
                <w:b/>
                <w:bCs/>
                <w:lang w:val="es-CL"/>
              </w:rPr>
              <w:t>.</w:t>
            </w:r>
          </w:p>
          <w:p w:rsidR="00130468" w:rsidRDefault="00130468" w:rsidP="001540F8">
            <w:pPr>
              <w:jc w:val="left"/>
              <w:rPr>
                <w:b/>
                <w:bCs/>
                <w:lang w:val="es-CL"/>
              </w:rPr>
            </w:pPr>
          </w:p>
          <w:p w:rsidR="00130468" w:rsidRDefault="00130468" w:rsidP="001540F8">
            <w:pPr>
              <w:jc w:val="left"/>
              <w:rPr>
                <w:b/>
                <w:bCs/>
                <w:lang w:val="es-CL"/>
              </w:rPr>
            </w:pPr>
          </w:p>
          <w:p w:rsidR="00357EDB" w:rsidRDefault="00357EDB" w:rsidP="001540F8">
            <w:pPr>
              <w:jc w:val="left"/>
              <w:rPr>
                <w:b/>
                <w:bCs/>
                <w:lang w:val="es-CL"/>
              </w:rPr>
            </w:pPr>
          </w:p>
          <w:p w:rsidR="00357EDB" w:rsidRDefault="00357EDB" w:rsidP="001540F8">
            <w:pPr>
              <w:jc w:val="left"/>
              <w:rPr>
                <w:b/>
                <w:bCs/>
                <w:lang w:val="es-CL"/>
              </w:rPr>
            </w:pPr>
          </w:p>
          <w:p w:rsidR="00357EDB" w:rsidRDefault="00357EDB" w:rsidP="001540F8">
            <w:pPr>
              <w:jc w:val="left"/>
              <w:rPr>
                <w:b/>
                <w:bCs/>
                <w:lang w:val="es-CL"/>
              </w:rPr>
            </w:pPr>
          </w:p>
          <w:p w:rsidR="00357EDB" w:rsidRDefault="00357EDB" w:rsidP="001540F8">
            <w:pPr>
              <w:jc w:val="left"/>
              <w:rPr>
                <w:b/>
                <w:bCs/>
                <w:lang w:val="es-CL"/>
              </w:rPr>
            </w:pPr>
          </w:p>
          <w:p w:rsidR="00130468" w:rsidRDefault="0013046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Default="00357ED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Default="00357ED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Default="00357ED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Default="00357ED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B1B" w:rsidRDefault="00561B1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1B1B" w:rsidRDefault="00561B1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Default="00357ED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Pr="00520106" w:rsidRDefault="00357EDB" w:rsidP="00357EDB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57EDB" w:rsidRDefault="00357EDB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1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 </w:t>
            </w:r>
            <w:r w:rsidR="00785F7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520106" w:rsidRPr="00520106">
              <w:rPr>
                <w:rFonts w:ascii="Arial" w:hAnsi="Arial" w:cs="Arial"/>
                <w:b/>
                <w:color w:val="000000"/>
                <w:sz w:val="18"/>
                <w:szCs w:val="18"/>
              </w:rPr>
              <w:t>Capacitación</w:t>
            </w:r>
            <w:r w:rsidRPr="005201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Ambiental</w:t>
            </w:r>
            <w:r w:rsidR="00DA75F3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4.-Educación Ambiental Formal.</w:t>
            </w: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83721" w:rsidRDefault="00C83721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83721" w:rsidRDefault="00C83721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A4738" w:rsidRDefault="00FA4738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83721" w:rsidRDefault="00C83721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20E9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Recursos para el Reciclaje, Reducción y </w:t>
            </w:r>
          </w:p>
          <w:p w:rsidR="00520106" w:rsidRDefault="00520106" w:rsidP="00520106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Reutilización.</w:t>
            </w:r>
          </w:p>
          <w:p w:rsidR="00520106" w:rsidRDefault="00520106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B20E9" w:rsidRDefault="006B20E9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0A" w:rsidRDefault="007A050A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0A" w:rsidRDefault="007A050A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0A" w:rsidRDefault="007A050A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0A" w:rsidRDefault="007A050A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050A" w:rsidRDefault="007A050A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66E4" w:rsidRDefault="001E66E4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Pr="006B20E9" w:rsidRDefault="006B20E9" w:rsidP="00357EDB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20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6.- Unidad de Medio Ambiente </w:t>
            </w:r>
          </w:p>
          <w:p w:rsidR="008706E0" w:rsidRPr="006B20E9" w:rsidRDefault="008706E0" w:rsidP="00357EDB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06E0" w:rsidRPr="006B20E9" w:rsidRDefault="008706E0" w:rsidP="00357EDB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857" w:rsidRDefault="00990857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Pr="00357EDB" w:rsidRDefault="008706E0" w:rsidP="00357EDB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EE7FF6" w:rsidRPr="001540F8" w:rsidRDefault="001540F8" w:rsidP="00FD54D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1.1.-  </w:t>
            </w:r>
            <w:r w:rsidRPr="001540F8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Actualización de </w:t>
            </w:r>
            <w:r w:rsidR="00EE7FF6" w:rsidRPr="001540F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Ordenanza Ambiental, en conjunto con los miembros del CAM (</w:t>
            </w:r>
            <w:r w:rsidRPr="001540F8">
              <w:rPr>
                <w:rFonts w:ascii="Arial" w:hAnsi="Arial" w:cs="Arial"/>
                <w:color w:val="000000"/>
                <w:sz w:val="18"/>
                <w:szCs w:val="18"/>
              </w:rPr>
              <w:t>SECPLAN, obras</w:t>
            </w:r>
            <w:r w:rsidR="00EE7FF6" w:rsidRPr="001540F8">
              <w:rPr>
                <w:rFonts w:ascii="Arial" w:hAnsi="Arial" w:cs="Arial"/>
                <w:color w:val="000000"/>
                <w:sz w:val="18"/>
                <w:szCs w:val="18"/>
              </w:rPr>
              <w:t>, omil, fomento, DAEM, Salud</w:t>
            </w:r>
            <w:r w:rsidRPr="001540F8">
              <w:rPr>
                <w:rFonts w:ascii="Arial" w:hAnsi="Arial" w:cs="Arial"/>
                <w:color w:val="000000"/>
                <w:sz w:val="18"/>
                <w:szCs w:val="18"/>
              </w:rPr>
              <w:t>, MA</w:t>
            </w:r>
            <w:r w:rsidR="00EE7FF6" w:rsidRPr="001540F8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F75B0F" w:rsidRPr="00A37CBA" w:rsidRDefault="00F75B0F" w:rsidP="00BE2875"/>
        </w:tc>
        <w:tc>
          <w:tcPr>
            <w:tcW w:w="5953" w:type="dxa"/>
            <w:hideMark/>
          </w:tcPr>
          <w:p w:rsidR="009D3AE4" w:rsidRPr="00EE7FF6" w:rsidRDefault="009D3AE4" w:rsidP="001540F8">
            <w:pPr>
              <w:ind w:left="621"/>
              <w:jc w:val="left"/>
            </w:pPr>
          </w:p>
          <w:p w:rsidR="00F75B0F" w:rsidRDefault="00FD54DD" w:rsidP="002A1CBF">
            <w:pPr>
              <w:jc w:val="left"/>
              <w:rPr>
                <w:lang w:val="es-CL"/>
              </w:rPr>
            </w:pPr>
            <w:r w:rsidRPr="00B40C94">
              <w:rPr>
                <w:b/>
                <w:lang w:val="es-CL"/>
              </w:rPr>
              <w:t>1.1</w:t>
            </w:r>
            <w:r>
              <w:rPr>
                <w:lang w:val="es-CL"/>
              </w:rPr>
              <w:t xml:space="preserve">. </w:t>
            </w:r>
            <w:r w:rsidR="002A1CBF">
              <w:rPr>
                <w:lang w:val="es-CL"/>
              </w:rPr>
              <w:t xml:space="preserve">100% logrado </w:t>
            </w:r>
            <w:r>
              <w:rPr>
                <w:lang w:val="es-CL"/>
              </w:rPr>
              <w:t>( Reunirse con los Integrantes del CAM y CAC para actualizar la ordenanza)</w:t>
            </w:r>
          </w:p>
          <w:p w:rsidR="002A1CBF" w:rsidRPr="00A37CBA" w:rsidRDefault="002A1CBF" w:rsidP="001540F8">
            <w:pPr>
              <w:ind w:left="621"/>
              <w:jc w:val="left"/>
            </w:pPr>
          </w:p>
        </w:tc>
        <w:tc>
          <w:tcPr>
            <w:tcW w:w="284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378" w:type="dxa"/>
            <w:hideMark/>
          </w:tcPr>
          <w:p w:rsidR="00F75B0F" w:rsidRPr="00A37CBA" w:rsidRDefault="00F75B0F" w:rsidP="00BE2875"/>
        </w:tc>
        <w:tc>
          <w:tcPr>
            <w:tcW w:w="519" w:type="dxa"/>
            <w:hideMark/>
          </w:tcPr>
          <w:p w:rsidR="00F75B0F" w:rsidRPr="00A37CBA" w:rsidRDefault="00F75B0F" w:rsidP="00BE2875"/>
        </w:tc>
        <w:tc>
          <w:tcPr>
            <w:tcW w:w="567" w:type="dxa"/>
            <w:hideMark/>
          </w:tcPr>
          <w:p w:rsidR="00F75B0F" w:rsidRPr="00A37CBA" w:rsidRDefault="00F75B0F" w:rsidP="00BE2875"/>
        </w:tc>
        <w:tc>
          <w:tcPr>
            <w:tcW w:w="544" w:type="dxa"/>
            <w:hideMark/>
          </w:tcPr>
          <w:p w:rsidR="00F75B0F" w:rsidRPr="00A37CBA" w:rsidRDefault="00F75B0F" w:rsidP="00BE2875"/>
        </w:tc>
        <w:tc>
          <w:tcPr>
            <w:tcW w:w="496" w:type="dxa"/>
            <w:hideMark/>
          </w:tcPr>
          <w:p w:rsidR="00F75B0F" w:rsidRPr="00A37CBA" w:rsidRDefault="00F75B0F" w:rsidP="00BE2875"/>
        </w:tc>
        <w:tc>
          <w:tcPr>
            <w:tcW w:w="661" w:type="dxa"/>
            <w:gridSpan w:val="2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73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25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661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709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</w:tr>
      <w:tr w:rsidR="003B381B" w:rsidRPr="00A37CBA" w:rsidTr="00B40C94">
        <w:trPr>
          <w:trHeight w:val="828"/>
        </w:trPr>
        <w:tc>
          <w:tcPr>
            <w:tcW w:w="2518" w:type="dxa"/>
            <w:vMerge/>
            <w:hideMark/>
          </w:tcPr>
          <w:p w:rsidR="00F75B0F" w:rsidRPr="00A37CBA" w:rsidRDefault="00F75B0F" w:rsidP="00BE2875"/>
        </w:tc>
        <w:tc>
          <w:tcPr>
            <w:tcW w:w="3119" w:type="dxa"/>
            <w:hideMark/>
          </w:tcPr>
          <w:p w:rsidR="00C1419E" w:rsidRDefault="00F75B0F" w:rsidP="00C1419E">
            <w:pPr>
              <w:jc w:val="both"/>
              <w:rPr>
                <w:lang w:val="es-CL"/>
              </w:rPr>
            </w:pPr>
            <w:r w:rsidRPr="00A37CBA">
              <w:rPr>
                <w:lang w:val="es-CL"/>
              </w:rPr>
              <w:t>1</w:t>
            </w:r>
            <w:r w:rsidRPr="00C1419E">
              <w:rPr>
                <w:sz w:val="20"/>
                <w:szCs w:val="20"/>
                <w:lang w:val="es-CL"/>
              </w:rPr>
              <w:t>.2</w:t>
            </w:r>
            <w:r w:rsidR="001540F8" w:rsidRPr="00C1419E">
              <w:rPr>
                <w:sz w:val="20"/>
                <w:szCs w:val="20"/>
                <w:lang w:val="es-CL"/>
              </w:rPr>
              <w:t>.-Realizar  difusión de la Ordenanza Ambiental,  implentando un diseño para difundir la información a la comunidad</w:t>
            </w:r>
            <w:r w:rsidR="00C1419E">
              <w:rPr>
                <w:sz w:val="20"/>
                <w:szCs w:val="20"/>
                <w:lang w:val="es-CL"/>
              </w:rPr>
              <w:t xml:space="preserve"> (</w:t>
            </w:r>
            <w:r w:rsidR="001540F8" w:rsidRPr="00C1419E">
              <w:rPr>
                <w:sz w:val="20"/>
                <w:szCs w:val="20"/>
                <w:lang w:val="es-CL"/>
              </w:rPr>
              <w:t>Trípticos</w:t>
            </w:r>
            <w:r w:rsidR="00C1419E" w:rsidRPr="00C1419E">
              <w:rPr>
                <w:sz w:val="20"/>
                <w:szCs w:val="20"/>
                <w:lang w:val="es-CL"/>
              </w:rPr>
              <w:t>-</w:t>
            </w:r>
            <w:r w:rsidR="001540F8" w:rsidRPr="00C1419E">
              <w:rPr>
                <w:sz w:val="20"/>
                <w:szCs w:val="20"/>
                <w:lang w:val="es-CL"/>
              </w:rPr>
              <w:t xml:space="preserve"> Asambleas – Difusión Radial</w:t>
            </w:r>
            <w:r w:rsidR="001540F8">
              <w:rPr>
                <w:lang w:val="es-CL"/>
              </w:rPr>
              <w:t xml:space="preserve"> </w:t>
            </w:r>
            <w:r w:rsidR="00C1419E">
              <w:rPr>
                <w:lang w:val="es-CL"/>
              </w:rPr>
              <w:t>–</w:t>
            </w:r>
            <w:r w:rsidR="001540F8">
              <w:rPr>
                <w:lang w:val="es-CL"/>
              </w:rPr>
              <w:t xml:space="preserve"> </w:t>
            </w:r>
            <w:r w:rsidR="00C1419E">
              <w:rPr>
                <w:lang w:val="es-CL"/>
              </w:rPr>
              <w:t>Tv – Pagina Web )</w:t>
            </w:r>
          </w:p>
          <w:p w:rsidR="00C1419E" w:rsidRPr="00C1419E" w:rsidRDefault="00C1419E" w:rsidP="00C1419E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1.3.-</w:t>
            </w:r>
            <w:r w:rsidR="00FB7D59" w:rsidRPr="00C1419E">
              <w:rPr>
                <w:lang w:val="es-CL"/>
              </w:rPr>
              <w:t>Este plan deberá ser sociabilizado con el CAC</w:t>
            </w:r>
            <w:r>
              <w:rPr>
                <w:lang w:val="es-CL"/>
              </w:rPr>
              <w:t xml:space="preserve"> y CAM en  Reunión </w:t>
            </w:r>
            <w:r w:rsidR="00FB7D59" w:rsidRPr="00C1419E">
              <w:rPr>
                <w:lang w:val="es-CL"/>
              </w:rPr>
              <w:t xml:space="preserve"> previo a su envío a la SEREMI MA.</w:t>
            </w:r>
          </w:p>
          <w:p w:rsidR="00C1419E" w:rsidRPr="00C1419E" w:rsidRDefault="00C1419E" w:rsidP="001540F8">
            <w:pPr>
              <w:jc w:val="both"/>
            </w:pPr>
          </w:p>
          <w:p w:rsidR="00C1419E" w:rsidRDefault="003B381B" w:rsidP="001540F8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1.4.-</w:t>
            </w:r>
            <w:r w:rsidRPr="003B381B">
              <w:rPr>
                <w:lang w:val="es-CL"/>
              </w:rPr>
              <w:t>Talleres participativos (CAM-CAC)</w:t>
            </w:r>
          </w:p>
          <w:p w:rsidR="003B381B" w:rsidRPr="003B381B" w:rsidRDefault="003B381B" w:rsidP="003B381B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1.5.-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Análisis y revisión de la Ordenanza Ambiental  Municipal por el consejo Municipal </w:t>
            </w:r>
          </w:p>
          <w:p w:rsidR="00453A02" w:rsidRDefault="00453A02" w:rsidP="001540F8">
            <w:pPr>
              <w:jc w:val="both"/>
            </w:pPr>
          </w:p>
          <w:p w:rsidR="00453A02" w:rsidRPr="00453A02" w:rsidRDefault="00A56A90" w:rsidP="00B40C94">
            <w:pPr>
              <w:spacing w:line="276" w:lineRule="auto"/>
              <w:jc w:val="both"/>
            </w:pPr>
            <w:r>
              <w:t>1.6.-</w:t>
            </w:r>
            <w:r w:rsidR="00453A02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Elaboración del Cronograma </w:t>
            </w:r>
            <w:r w:rsidR="00453A0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de acción, para la obtención de la certificación intermedia y su difusión en el CAM y CAC de la Comuna de  Laja </w:t>
            </w:r>
          </w:p>
          <w:p w:rsidR="003B381B" w:rsidRDefault="003B381B" w:rsidP="00B40C94">
            <w:pPr>
              <w:spacing w:line="276" w:lineRule="auto"/>
              <w:jc w:val="both"/>
            </w:pPr>
          </w:p>
          <w:p w:rsidR="00453A02" w:rsidRPr="00453A02" w:rsidRDefault="00453A02" w:rsidP="00B40C94">
            <w:pPr>
              <w:spacing w:line="276" w:lineRule="auto"/>
              <w:jc w:val="both"/>
            </w:pPr>
            <w:r>
              <w:t>1.7.-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Solicitud del concejo municipal, para revisión de la actualización de la Ordenanza para posteriormente presentarlo al Seremi</w:t>
            </w:r>
          </w:p>
          <w:p w:rsidR="00C1419E" w:rsidRDefault="00C1419E" w:rsidP="00B40C94">
            <w:pPr>
              <w:spacing w:line="276" w:lineRule="auto"/>
              <w:jc w:val="both"/>
              <w:rPr>
                <w:lang w:val="es-CL"/>
              </w:rPr>
            </w:pPr>
          </w:p>
          <w:p w:rsidR="00453A02" w:rsidRPr="00453A02" w:rsidRDefault="00A56A90" w:rsidP="00B40C94">
            <w:pPr>
              <w:spacing w:line="276" w:lineRule="auto"/>
              <w:jc w:val="both"/>
              <w:rPr>
                <w:lang w:val="es-CL"/>
              </w:rPr>
            </w:pPr>
            <w:r>
              <w:rPr>
                <w:lang w:val="es-CL"/>
              </w:rPr>
              <w:t>2.1.-</w:t>
            </w:r>
            <w:r w:rsidR="00453A02">
              <w:rPr>
                <w:rFonts w:ascii="Arial" w:hAnsi="Arial" w:cs="Arial"/>
                <w:color w:val="000000"/>
                <w:sz w:val="18"/>
                <w:szCs w:val="18"/>
              </w:rPr>
              <w:t>Elaboración de Protocolo de Denuncias ambientales.</w:t>
            </w:r>
          </w:p>
          <w:p w:rsidR="00453A02" w:rsidRDefault="00453A02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lang w:val="es-CL"/>
              </w:rPr>
              <w:t>2.2.-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Difusión de protocolo de Denuncias</w:t>
            </w:r>
            <w:r w:rsidR="00130468">
              <w:rPr>
                <w:rFonts w:ascii="Arial" w:hAnsi="Arial" w:cs="Arial"/>
                <w:color w:val="000000"/>
                <w:sz w:val="18"/>
                <w:szCs w:val="18"/>
              </w:rPr>
              <w:t xml:space="preserve"> Ambientales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la ciudadanía </w:t>
            </w:r>
            <w:r w:rsidR="00130468">
              <w:rPr>
                <w:rFonts w:ascii="Arial" w:hAnsi="Arial" w:cs="Arial"/>
                <w:color w:val="000000"/>
                <w:sz w:val="18"/>
                <w:szCs w:val="18"/>
              </w:rPr>
              <w:t xml:space="preserve">a través de diferentes medios de comunicación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Tv </w:t>
            </w:r>
            <w:r w:rsidR="00813EC7">
              <w:rPr>
                <w:rFonts w:ascii="Arial" w:hAnsi="Arial" w:cs="Arial"/>
                <w:color w:val="000000"/>
                <w:sz w:val="18"/>
                <w:szCs w:val="18"/>
              </w:rPr>
              <w:t>local,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medio</w:t>
            </w:r>
            <w:r w:rsidR="0013046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radial, </w:t>
            </w:r>
            <w:r w:rsidR="00813EC7">
              <w:rPr>
                <w:rFonts w:ascii="Arial" w:hAnsi="Arial" w:cs="Arial"/>
                <w:color w:val="000000"/>
                <w:sz w:val="18"/>
                <w:szCs w:val="18"/>
              </w:rPr>
              <w:t>trípticos,</w:t>
            </w:r>
            <w:r w:rsidR="00130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3EC7">
              <w:rPr>
                <w:rFonts w:ascii="Arial" w:hAnsi="Arial" w:cs="Arial"/>
                <w:color w:val="000000"/>
                <w:sz w:val="18"/>
                <w:szCs w:val="18"/>
              </w:rPr>
              <w:t>boletines,</w:t>
            </w:r>
            <w:r w:rsidR="00130468">
              <w:rPr>
                <w:rFonts w:ascii="Arial" w:hAnsi="Arial" w:cs="Arial"/>
                <w:color w:val="000000"/>
                <w:sz w:val="18"/>
                <w:szCs w:val="18"/>
              </w:rPr>
              <w:t xml:space="preserve"> página web  etc.</w:t>
            </w:r>
          </w:p>
          <w:p w:rsidR="00FA4738" w:rsidRDefault="00FA4738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7EDB" w:rsidRDefault="00130468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2.3.-Implementación de </w:t>
            </w:r>
            <w:r w:rsidR="002A1C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83721">
              <w:rPr>
                <w:rFonts w:ascii="Arial" w:hAnsi="Arial" w:cs="Arial"/>
                <w:color w:val="000000"/>
                <w:sz w:val="18"/>
                <w:szCs w:val="18"/>
              </w:rPr>
              <w:t>protocolo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denuncias,</w:t>
            </w:r>
            <w:r w:rsidR="00357ED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el municipio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participando el CAC y CAM </w:t>
            </w:r>
            <w:r w:rsidR="00357EDB">
              <w:rPr>
                <w:rFonts w:ascii="Arial" w:hAnsi="Arial" w:cs="Arial"/>
                <w:color w:val="000000"/>
                <w:sz w:val="18"/>
                <w:szCs w:val="18"/>
              </w:rPr>
              <w:t>en la elaboración</w:t>
            </w:r>
          </w:p>
          <w:p w:rsidR="00357EDB" w:rsidRDefault="00357EDB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6A0F" w:rsidRDefault="004F6A0F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2E99" w:rsidRDefault="00612E99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3.1.Talleres y capacitaciones SCAM Estamento Auxiliar- administrativo-Técnico-Profesional</w:t>
            </w:r>
          </w:p>
          <w:p w:rsidR="00357EDB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 temáticas de </w:t>
            </w:r>
          </w:p>
          <w:p w:rsidR="00520106" w:rsidRDefault="00C83721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Certificación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 Ambiental</w:t>
            </w: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Disminución del Consumo de energético </w:t>
            </w: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Consumo de Agua y papel </w:t>
            </w: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C50BD1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3.2.- 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Información al  proceso SCAM. nivel Intermedio </w:t>
            </w:r>
          </w:p>
          <w:p w:rsidR="00520106" w:rsidRDefault="00B40C94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Funcionarios- Directivos – Auxiliares – Técnicos ) </w:t>
            </w: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 realizar cinco reuniones en un periodo de 11 meses ( personal interno del Municipio</w:t>
            </w:r>
            <w:r w:rsidR="00990857">
              <w:rPr>
                <w:rFonts w:ascii="Arial" w:hAnsi="Arial" w:cs="Arial"/>
                <w:color w:val="000000"/>
                <w:sz w:val="18"/>
                <w:szCs w:val="18"/>
              </w:rPr>
              <w:t xml:space="preserve"> CAM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130468" w:rsidRPr="00520106" w:rsidRDefault="00130468" w:rsidP="00B40C94">
            <w:pPr>
              <w:spacing w:line="276" w:lineRule="auto"/>
              <w:jc w:val="both"/>
            </w:pPr>
          </w:p>
          <w:p w:rsidR="00B40C94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 Todos los funcionarios municipales, vía correo institucional, procesos de SCAM. </w:t>
            </w:r>
            <w:r w:rsidR="004F6A0F">
              <w:rPr>
                <w:rFonts w:ascii="Arial" w:hAnsi="Arial" w:cs="Arial"/>
                <w:color w:val="000000"/>
                <w:sz w:val="18"/>
                <w:szCs w:val="18"/>
              </w:rPr>
              <w:t>Serán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informados</w:t>
            </w:r>
            <w:r w:rsidR="00B40C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20106" w:rsidRPr="00520106" w:rsidRDefault="00520106" w:rsidP="00B40C94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20106" w:rsidRDefault="00520106" w:rsidP="00B40C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 Talleres de reforzamiento como apoyo al proceso de SCAM.</w:t>
            </w:r>
          </w:p>
          <w:p w:rsidR="00C1419E" w:rsidRPr="00520106" w:rsidRDefault="00C1419E" w:rsidP="001540F8">
            <w:pPr>
              <w:jc w:val="both"/>
            </w:pPr>
          </w:p>
          <w:p w:rsidR="002B252E" w:rsidRDefault="00520106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4.1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Estrategia de Reciclaje en Establecimientos Educacionales de la comuna.</w:t>
            </w:r>
            <w:r w:rsidR="002B252E">
              <w:t xml:space="preserve"> </w:t>
            </w:r>
            <w:r w:rsidR="002B252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idrio – papel – cartón</w:t>
            </w:r>
          </w:p>
          <w:p w:rsidR="002B252E" w:rsidRDefault="002B252E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Pr="002B252E" w:rsidRDefault="00520106" w:rsidP="00520106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20106" w:rsidRDefault="00520106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4.2 realizar charlas educativas en relación a la disminución de los recursos energéticos </w:t>
            </w:r>
          </w:p>
          <w:p w:rsidR="00FA4738" w:rsidRDefault="00FA4738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116" w:rsidRDefault="008A6116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6116" w:rsidRDefault="008A6116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A4738" w:rsidRDefault="00FA4738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1A17" w:rsidRDefault="00520106" w:rsidP="008A61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5.1- Implementar un proyecto piloto que permita reducir un 5%-10% Energía (Dirección de SECPLA</w:t>
            </w:r>
            <w:r w:rsidR="00B40C9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751A1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20106" w:rsidRDefault="00070D65" w:rsidP="008A61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706E0" w:rsidRDefault="008706E0" w:rsidP="008A61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5.2.-Implementar un proyecto piloto que permita reducir un 5%-10% Agua (Dirección de SECPLA</w:t>
            </w:r>
            <w:r w:rsidR="00B40C9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8706E0" w:rsidRDefault="008706E0" w:rsidP="008A61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106" w:rsidRDefault="008706E0" w:rsidP="008A61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B40C94">
              <w:rPr>
                <w:rFonts w:ascii="Arial" w:hAnsi="Arial" w:cs="Arial"/>
                <w:color w:val="000000"/>
                <w:sz w:val="18"/>
                <w:szCs w:val="18"/>
              </w:rPr>
              <w:t xml:space="preserve">Dpto. 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Secplan será el plan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piloto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aplicar </w:t>
            </w:r>
            <w:r w:rsidR="00520106">
              <w:rPr>
                <w:rFonts w:ascii="Arial" w:hAnsi="Arial" w:cs="Arial"/>
                <w:color w:val="000000"/>
                <w:sz w:val="18"/>
                <w:szCs w:val="18"/>
              </w:rPr>
              <w:t>el programa de Las 3R</w:t>
            </w: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5.4-Implementar un proyecto piloto que permita reciclar un 80%.(Dirección de SECPLA</w:t>
            </w:r>
            <w:r w:rsidR="004F6A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520106" w:rsidRDefault="00520106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5.5.- </w:t>
            </w:r>
            <w:r w:rsidRPr="008706E0">
              <w:rPr>
                <w:rFonts w:ascii="Arial" w:hAnsi="Arial" w:cs="Arial"/>
                <w:color w:val="000000"/>
                <w:sz w:val="18"/>
                <w:szCs w:val="18"/>
              </w:rPr>
              <w:t xml:space="preserve">Deberá estar aprobado por el </w:t>
            </w:r>
            <w:r w:rsidR="007A050A" w:rsidRPr="008706E0">
              <w:rPr>
                <w:rFonts w:ascii="Arial" w:hAnsi="Arial" w:cs="Arial"/>
                <w:color w:val="000000"/>
                <w:sz w:val="18"/>
                <w:szCs w:val="18"/>
              </w:rPr>
              <w:t>alcalde (</w:t>
            </w:r>
            <w:proofErr w:type="spellStart"/>
            <w:r w:rsidRPr="008706E0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8706E0"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  <w:p w:rsidR="007A050A" w:rsidRDefault="007A050A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5.6-</w:t>
            </w:r>
            <w:r w:rsidRPr="008706E0">
              <w:rPr>
                <w:rFonts w:ascii="Arial" w:hAnsi="Arial" w:cs="Arial"/>
                <w:color w:val="000000"/>
                <w:sz w:val="18"/>
                <w:szCs w:val="18"/>
              </w:rPr>
              <w:t xml:space="preserve">Se deberá diseñar una propuesta para los programas pilotos de gestión energética, gestión hídrica, reciclaje, minimización y/o reducción y compras sustentables. </w:t>
            </w:r>
          </w:p>
          <w:p w:rsidR="008706E0" w:rsidRP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5.7-la </w:t>
            </w:r>
            <w:r w:rsidRPr="008706E0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propuesta deberá incluir las acciones o inversiones que se llevarán a cabo para su ejecución, capacitación a los funcionarios de la unidad piloto </w:t>
            </w:r>
          </w:p>
          <w:p w:rsidR="006B20E9" w:rsidRDefault="006B20E9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03D9" w:rsidRDefault="005203D9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A1CBF">
              <w:rPr>
                <w:rFonts w:ascii="Arial" w:hAnsi="Arial" w:cs="Arial"/>
                <w:color w:val="000000"/>
                <w:sz w:val="18"/>
                <w:szCs w:val="18"/>
              </w:rPr>
              <w:t>6.1.-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Debe existir y consolidarse la Unidad de Medio Ambiente en las </w:t>
            </w:r>
            <w:r w:rsidR="002A1CBF">
              <w:rPr>
                <w:rFonts w:ascii="Arial" w:hAnsi="Arial" w:cs="Arial"/>
                <w:color w:val="000000"/>
                <w:sz w:val="18"/>
                <w:szCs w:val="18"/>
              </w:rPr>
              <w:t>temáticas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Medioambientales </w:t>
            </w:r>
          </w:p>
          <w:p w:rsidR="008706E0" w:rsidRDefault="002A1CBF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6.2.-</w:t>
            </w:r>
            <w:r w:rsidR="008706E0">
              <w:rPr>
                <w:rFonts w:ascii="Arial" w:hAnsi="Arial" w:cs="Arial"/>
                <w:color w:val="000000"/>
                <w:sz w:val="18"/>
                <w:szCs w:val="18"/>
              </w:rPr>
              <w:t xml:space="preserve">Apoyo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Gestión</w:t>
            </w:r>
            <w:r w:rsidR="008706E0">
              <w:rPr>
                <w:rFonts w:ascii="Arial" w:hAnsi="Arial" w:cs="Arial"/>
                <w:color w:val="000000"/>
                <w:sz w:val="18"/>
                <w:szCs w:val="18"/>
              </w:rPr>
              <w:t xml:space="preserve"> Ambiental en el municipio y a la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omunidad</w:t>
            </w:r>
          </w:p>
          <w:p w:rsidR="008706E0" w:rsidRDefault="002A1CBF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6.3.- Recurso Financiero, Elaboración y </w:t>
            </w:r>
            <w:r w:rsidR="008706E0">
              <w:rPr>
                <w:rFonts w:ascii="Arial" w:hAnsi="Arial" w:cs="Arial"/>
                <w:color w:val="000000"/>
                <w:sz w:val="18"/>
                <w:szCs w:val="18"/>
              </w:rPr>
              <w:t xml:space="preserve">Presupuesto  Unidad </w:t>
            </w: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06E0" w:rsidRDefault="008706E0" w:rsidP="008706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ambiental año (2015- </w:t>
            </w:r>
            <w:r w:rsidR="007A050A">
              <w:rPr>
                <w:rFonts w:ascii="Arial" w:hAnsi="Arial" w:cs="Arial"/>
                <w:color w:val="000000"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20106" w:rsidRDefault="00520106" w:rsidP="005201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1419E" w:rsidRPr="00A37CBA" w:rsidRDefault="00C1419E" w:rsidP="001540F8">
            <w:pPr>
              <w:jc w:val="both"/>
            </w:pPr>
          </w:p>
        </w:tc>
        <w:tc>
          <w:tcPr>
            <w:tcW w:w="5953" w:type="dxa"/>
            <w:hideMark/>
          </w:tcPr>
          <w:p w:rsidR="00F75B0F" w:rsidRDefault="002A1CBF" w:rsidP="002A1CBF">
            <w:pPr>
              <w:jc w:val="both"/>
            </w:pPr>
            <w:r>
              <w:lastRenderedPageBreak/>
              <w:t xml:space="preserve">100% logrado </w:t>
            </w:r>
          </w:p>
          <w:p w:rsidR="002A1CBF" w:rsidRDefault="002A1CBF" w:rsidP="002A1CBF">
            <w:pPr>
              <w:jc w:val="both"/>
            </w:pPr>
            <w:r>
              <w:t xml:space="preserve"> </w:t>
            </w:r>
            <w:r w:rsidR="00FD54DD">
              <w:t xml:space="preserve">1.2. </w:t>
            </w:r>
            <w:r>
              <w:t>Funcionarios  Municipales conozcan la ordenanza ambiental</w:t>
            </w:r>
            <w:r w:rsidR="00FD54DD">
              <w:t xml:space="preserve"> atravez de </w:t>
            </w:r>
            <w:r w:rsidR="00C6199B">
              <w:t>reuniones,</w:t>
            </w:r>
            <w:r w:rsidR="00FD54DD">
              <w:t xml:space="preserve"> </w:t>
            </w:r>
            <w:r w:rsidR="00C6199B">
              <w:t>trípticos,</w:t>
            </w:r>
            <w:r w:rsidR="00FD54DD">
              <w:t xml:space="preserve"> </w:t>
            </w:r>
            <w:r w:rsidR="00C6199B">
              <w:t>afiches, talleres</w:t>
            </w:r>
          </w:p>
          <w:p w:rsidR="002A1CBF" w:rsidRDefault="002A1CBF" w:rsidP="002A1CBF">
            <w:pPr>
              <w:jc w:val="both"/>
            </w:pPr>
          </w:p>
          <w:p w:rsidR="002A1CBF" w:rsidRDefault="00C6199B" w:rsidP="002A1CBF">
            <w:pPr>
              <w:jc w:val="both"/>
            </w:pPr>
            <w:r>
              <w:t xml:space="preserve">1.3.- </w:t>
            </w:r>
            <w:r w:rsidR="002A1CBF">
              <w:t xml:space="preserve">5 reuniones Funcionarios </w:t>
            </w:r>
          </w:p>
          <w:p w:rsidR="00C6199B" w:rsidRDefault="002A1CBF" w:rsidP="002A1CBF">
            <w:pPr>
              <w:jc w:val="both"/>
            </w:pPr>
            <w:r>
              <w:t xml:space="preserve">CAM </w:t>
            </w:r>
          </w:p>
          <w:p w:rsidR="002A1CBF" w:rsidRDefault="00C6199B" w:rsidP="002A1CBF">
            <w:pPr>
              <w:jc w:val="both"/>
            </w:pPr>
            <w:r>
              <w:t>1.3.1 -</w:t>
            </w:r>
            <w:r w:rsidR="002A1CBF">
              <w:t xml:space="preserve">5 reuniones </w:t>
            </w:r>
          </w:p>
          <w:p w:rsidR="002A1CBF" w:rsidRDefault="002A1CBF" w:rsidP="002A1CBF">
            <w:pPr>
              <w:jc w:val="both"/>
            </w:pPr>
            <w:r>
              <w:t xml:space="preserve">CAC </w:t>
            </w:r>
          </w:p>
          <w:p w:rsidR="002A1CBF" w:rsidRDefault="002A1CBF" w:rsidP="002A1CBF">
            <w:pPr>
              <w:jc w:val="both"/>
            </w:pPr>
            <w:r>
              <w:t>(Sociabilizar temáticas Ambientales)</w:t>
            </w:r>
          </w:p>
          <w:p w:rsidR="002A1CBF" w:rsidRDefault="002A1CBF" w:rsidP="002A1CBF">
            <w:pPr>
              <w:jc w:val="both"/>
            </w:pPr>
          </w:p>
          <w:p w:rsidR="002A1CBF" w:rsidRDefault="00C6199B" w:rsidP="002A1CBF">
            <w:pPr>
              <w:jc w:val="both"/>
            </w:pPr>
            <w:r>
              <w:t>1.4.-</w:t>
            </w:r>
            <w:r w:rsidR="002A1CBF">
              <w:t xml:space="preserve">Medios de Verificación </w:t>
            </w:r>
            <w:r w:rsidR="00990857">
              <w:t xml:space="preserve">, la Ordenanza debe conocerla Carabineros y Juzgado de Policía Local </w:t>
            </w:r>
          </w:p>
          <w:p w:rsidR="00C6199B" w:rsidRDefault="00C6199B" w:rsidP="002A1CBF">
            <w:pPr>
              <w:jc w:val="both"/>
            </w:pPr>
            <w:r>
              <w:t>1.5.-</w:t>
            </w:r>
            <w:r w:rsidR="002A1CBF">
              <w:t xml:space="preserve">Entrevistas </w:t>
            </w:r>
            <w:r w:rsidR="00990857">
              <w:t xml:space="preserve">a los Funcionarios ( Directivos – Administrativos – Auxiliares </w:t>
            </w:r>
          </w:p>
          <w:p w:rsidR="002A1CBF" w:rsidRDefault="00C6199B" w:rsidP="002A1CBF">
            <w:pPr>
              <w:jc w:val="both"/>
            </w:pPr>
            <w:r>
              <w:t xml:space="preserve">1.6.- </w:t>
            </w:r>
            <w:r w:rsidR="002A1CBF">
              <w:t xml:space="preserve">Actas de Reunión </w:t>
            </w:r>
            <w:r>
              <w:t xml:space="preserve">, </w:t>
            </w:r>
            <w:r w:rsidR="002A1CBF">
              <w:t xml:space="preserve">Listas de Asistencia </w:t>
            </w:r>
            <w:r w:rsidR="003F3EAE">
              <w:t xml:space="preserve">a las reuniones CAM- CAC </w:t>
            </w: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  <w:r>
              <w:t xml:space="preserve">100% logrado </w:t>
            </w:r>
          </w:p>
          <w:p w:rsidR="002A1CBF" w:rsidRDefault="003F3EAE" w:rsidP="002A1CBF">
            <w:pPr>
              <w:jc w:val="both"/>
            </w:pPr>
            <w:r>
              <w:t>1.7.-</w:t>
            </w:r>
            <w:r w:rsidR="002A1CBF">
              <w:t>Se debe conocer y difundirlo a los funcionarios del Municipio</w:t>
            </w:r>
            <w:r w:rsidR="00C6199B">
              <w:t xml:space="preserve"> ( Medios de Verificación </w:t>
            </w:r>
            <w:r>
              <w:t xml:space="preserve"> entrevistas – reuniones ) </w:t>
            </w: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2A1CBF" w:rsidP="002A1CBF">
            <w:pPr>
              <w:jc w:val="both"/>
            </w:pPr>
          </w:p>
          <w:p w:rsidR="002A1CBF" w:rsidRDefault="003F3EAE" w:rsidP="002A1CBF">
            <w:pPr>
              <w:jc w:val="both"/>
            </w:pPr>
            <w:r w:rsidRPr="00B40C94">
              <w:rPr>
                <w:b/>
              </w:rPr>
              <w:t>2.1</w:t>
            </w:r>
            <w:r>
              <w:t>.- Elaborar protocolo de Denuncias Ambientales</w:t>
            </w:r>
            <w:r w:rsidR="00612E99">
              <w:t xml:space="preserve"> ( Sesiones de reuniones con funcionarios CAM- CAC)</w:t>
            </w:r>
          </w:p>
          <w:p w:rsidR="00990857" w:rsidRDefault="00612E99" w:rsidP="002A1CBF">
            <w:pPr>
              <w:jc w:val="both"/>
            </w:pPr>
            <w:r>
              <w:t xml:space="preserve">2.2.- Difusión a través de </w:t>
            </w:r>
            <w:r w:rsidR="00F61E78">
              <w:t xml:space="preserve">pagina </w:t>
            </w:r>
            <w:proofErr w:type="gramStart"/>
            <w:r w:rsidR="00F61E78">
              <w:t>web ,</w:t>
            </w:r>
            <w:proofErr w:type="gramEnd"/>
            <w:r w:rsidR="00F61E78">
              <w:t xml:space="preserve"> boletines</w:t>
            </w:r>
            <w:r w:rsidR="00990857">
              <w:t xml:space="preserve">, encuestas a la comunidad que se pueden publicar en forma masiva a la comunidad atravez de la pagina web .Gestionar cuenta Publica en Temática Ambiental  donde se incorpore metas y acciones ambientales. </w:t>
            </w:r>
          </w:p>
          <w:p w:rsidR="00F61E78" w:rsidRDefault="00990857" w:rsidP="002A1CBF">
            <w:pPr>
              <w:jc w:val="both"/>
            </w:pPr>
            <w:r>
              <w:t>2.3.- E</w:t>
            </w:r>
            <w:r w:rsidR="00F61E78">
              <w:t xml:space="preserve">star presente </w:t>
            </w:r>
            <w:r w:rsidR="00FA4738">
              <w:t xml:space="preserve">en la toma de decisiones para la elaboración del protocolo de denuncias </w:t>
            </w:r>
            <w:r>
              <w:t xml:space="preserve">ambientales. </w:t>
            </w:r>
          </w:p>
          <w:p w:rsidR="002A1CBF" w:rsidRDefault="002A1CBF" w:rsidP="002A1CBF">
            <w:pPr>
              <w:ind w:right="-675"/>
              <w:jc w:val="both"/>
            </w:pPr>
          </w:p>
          <w:p w:rsidR="002A1CBF" w:rsidRDefault="002A1CBF" w:rsidP="002A1CBF">
            <w:pPr>
              <w:ind w:right="-675"/>
              <w:jc w:val="both"/>
            </w:pPr>
            <w:r>
              <w:t>2</w:t>
            </w:r>
            <w:r w:rsidR="00C50BD1">
              <w:t>.3</w:t>
            </w:r>
            <w:r>
              <w:t>.</w:t>
            </w:r>
            <w:r w:rsidR="00785F74">
              <w:t>1.-</w:t>
            </w:r>
            <w:r>
              <w:t xml:space="preserve"> Reunión Con CAM y CAC  </w:t>
            </w:r>
          </w:p>
          <w:p w:rsidR="002A1CBF" w:rsidRDefault="002A1CBF" w:rsidP="002A1CBF">
            <w:pPr>
              <w:ind w:right="-675"/>
              <w:jc w:val="both"/>
            </w:pPr>
            <w:r>
              <w:t>100% Logrado mediante reunión y talleres participativos  ( trabajo en Conjunto )</w:t>
            </w:r>
          </w:p>
          <w:p w:rsidR="002A1CBF" w:rsidRDefault="002A1CBF" w:rsidP="002A1CBF">
            <w:pPr>
              <w:ind w:right="-675"/>
              <w:jc w:val="both"/>
            </w:pPr>
          </w:p>
          <w:p w:rsidR="002A1CBF" w:rsidRDefault="002A1CBF" w:rsidP="00C83721">
            <w:pPr>
              <w:ind w:right="-675"/>
              <w:jc w:val="both"/>
            </w:pPr>
            <w:r>
              <w:t>2</w:t>
            </w:r>
            <w:r w:rsidR="00785F74">
              <w:t>.3.2</w:t>
            </w:r>
            <w:r>
              <w:t xml:space="preserve"> .- Encuestas a los funci</w:t>
            </w:r>
            <w:r w:rsidR="00C83721">
              <w:t>onarios del Municipio</w:t>
            </w:r>
            <w:r>
              <w:t xml:space="preserve"> 100</w:t>
            </w:r>
            <w:r w:rsidR="00C83721">
              <w:t>% logrado</w:t>
            </w:r>
          </w:p>
          <w:p w:rsidR="00C83721" w:rsidRDefault="00C83721" w:rsidP="00C83721">
            <w:pPr>
              <w:ind w:right="-675"/>
              <w:jc w:val="both"/>
            </w:pPr>
            <w:r>
              <w:t xml:space="preserve">Medios de Verificación ( aplicación de la encuesta) </w:t>
            </w:r>
          </w:p>
          <w:p w:rsidR="00C83721" w:rsidRDefault="00C83721" w:rsidP="00FA4738">
            <w:pPr>
              <w:spacing w:line="360" w:lineRule="auto"/>
              <w:ind w:right="-675"/>
              <w:jc w:val="both"/>
            </w:pPr>
            <w:r>
              <w:t>2.</w:t>
            </w:r>
            <w:r w:rsidR="00785F74">
              <w:t>3.3</w:t>
            </w:r>
            <w:r>
              <w:t xml:space="preserve">- Elaboración del Protocolo de Denuncias </w:t>
            </w:r>
            <w:r w:rsidR="00FA4738">
              <w:t>junto al e</w:t>
            </w:r>
            <w:r w:rsidR="00C50BD1">
              <w:t>q</w:t>
            </w:r>
            <w:r w:rsidR="00FA4738">
              <w:t>uipo CAC Y CAM debe estar 100% logrado</w:t>
            </w:r>
            <w:r w:rsidR="00785F74">
              <w:t xml:space="preserve"> ( Mesa Redonda)</w:t>
            </w:r>
            <w:r w:rsidR="00FA4738">
              <w:t xml:space="preserve"> 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C83721" w:rsidRDefault="00DA75F3" w:rsidP="00C83721">
            <w:pPr>
              <w:ind w:right="-675"/>
              <w:jc w:val="both"/>
            </w:pPr>
            <w:r w:rsidRPr="00B40C94">
              <w:rPr>
                <w:b/>
              </w:rPr>
              <w:t>3.1</w:t>
            </w:r>
            <w:r>
              <w:t xml:space="preserve"> R</w:t>
            </w:r>
            <w:r w:rsidR="00C50BD1">
              <w:t xml:space="preserve">ealizar talleres ( lista de asistencia , que todos los </w:t>
            </w:r>
          </w:p>
          <w:p w:rsidR="00C50BD1" w:rsidRDefault="00C50BD1" w:rsidP="00C83721">
            <w:pPr>
              <w:ind w:right="-675"/>
              <w:jc w:val="both"/>
            </w:pPr>
            <w:r>
              <w:t xml:space="preserve">Funcionarios del municipio fueron capacitados en las temáticas </w:t>
            </w:r>
            <w:r>
              <w:lastRenderedPageBreak/>
              <w:t xml:space="preserve">medioambientales </w:t>
            </w:r>
          </w:p>
          <w:p w:rsidR="00C50BD1" w:rsidRDefault="00C50BD1" w:rsidP="00C83721">
            <w:pPr>
              <w:ind w:right="-675"/>
              <w:jc w:val="both"/>
            </w:pPr>
            <w:r>
              <w:t>3.2-</w:t>
            </w:r>
            <w:r w:rsidR="00561B1B">
              <w:t xml:space="preserve"> lista de asistencia a las capacitaciones , recuento de firmas que recibieron la información referente al SCAM </w:t>
            </w:r>
          </w:p>
          <w:p w:rsidR="00C50BD1" w:rsidRDefault="00C50BD1" w:rsidP="00C83721">
            <w:pPr>
              <w:ind w:right="-675"/>
              <w:jc w:val="both"/>
            </w:pPr>
          </w:p>
          <w:p w:rsidR="00C50BD1" w:rsidRDefault="00DA75F3" w:rsidP="00C83721">
            <w:pPr>
              <w:ind w:right="-675"/>
              <w:jc w:val="both"/>
            </w:pPr>
            <w:r>
              <w:t>3.3</w:t>
            </w:r>
            <w:r w:rsidR="002B252E">
              <w:t>.-</w:t>
            </w:r>
            <w:r>
              <w:t xml:space="preserve">-Recuento de recepción de firmas , donde los funcionarios </w:t>
            </w:r>
            <w:r w:rsidR="002B252E">
              <w:t xml:space="preserve">están capacitados </w:t>
            </w:r>
          </w:p>
          <w:p w:rsidR="00C50BD1" w:rsidRDefault="00C50BD1" w:rsidP="00C83721">
            <w:pPr>
              <w:ind w:right="-675"/>
              <w:jc w:val="both"/>
            </w:pPr>
          </w:p>
          <w:p w:rsidR="00C83721" w:rsidRDefault="002B252E" w:rsidP="00C83721">
            <w:pPr>
              <w:ind w:right="-675"/>
              <w:jc w:val="both"/>
            </w:pPr>
            <w:r>
              <w:t xml:space="preserve">3.4.- 100 %logrado 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561B1B" w:rsidRDefault="00561B1B" w:rsidP="00C83721">
            <w:pPr>
              <w:ind w:right="-675"/>
              <w:jc w:val="both"/>
            </w:pPr>
          </w:p>
          <w:p w:rsidR="00C83721" w:rsidRDefault="00C50BD1" w:rsidP="00C83721">
            <w:pPr>
              <w:ind w:right="-675"/>
              <w:jc w:val="both"/>
            </w:pPr>
            <w:r>
              <w:t xml:space="preserve">100% logrado 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B40C94" w:rsidRDefault="00B40C94" w:rsidP="00C83721">
            <w:pPr>
              <w:ind w:right="-675"/>
              <w:jc w:val="both"/>
            </w:pPr>
          </w:p>
          <w:p w:rsidR="00B40C94" w:rsidRDefault="00B40C94" w:rsidP="00C83721">
            <w:pPr>
              <w:ind w:right="-675"/>
              <w:jc w:val="both"/>
            </w:pPr>
          </w:p>
          <w:p w:rsidR="00B40C94" w:rsidRDefault="00B40C94" w:rsidP="00C83721">
            <w:pPr>
              <w:ind w:right="-675"/>
              <w:jc w:val="both"/>
            </w:pPr>
          </w:p>
          <w:p w:rsidR="008A6116" w:rsidRDefault="002B252E" w:rsidP="00C83721">
            <w:pPr>
              <w:ind w:right="-675"/>
              <w:jc w:val="both"/>
            </w:pPr>
            <w:r w:rsidRPr="00B40C94">
              <w:rPr>
                <w:b/>
              </w:rPr>
              <w:t>4.1</w:t>
            </w:r>
            <w:r>
              <w:t xml:space="preserve">. Crear una Red Ecológica </w:t>
            </w:r>
            <w:r w:rsidR="00B40C94">
              <w:t xml:space="preserve">entre los establecimientos </w:t>
            </w:r>
            <w:r>
              <w:t xml:space="preserve"> 4.1.1.- Establecer acciones ambientales conjuntas en redes nacionales, que permitan campañas simultáneas de sensibilización ambiental a través de diferentes medios.</w:t>
            </w:r>
          </w:p>
          <w:p w:rsidR="008A6116" w:rsidRDefault="008A6116" w:rsidP="00C83721">
            <w:pPr>
              <w:ind w:right="-675"/>
              <w:jc w:val="both"/>
            </w:pPr>
          </w:p>
          <w:p w:rsidR="008A6116" w:rsidRDefault="008A6116" w:rsidP="00C83721">
            <w:pPr>
              <w:ind w:right="-675"/>
              <w:jc w:val="both"/>
            </w:pPr>
            <w:r>
              <w:t xml:space="preserve">4.2.-Realizar intercambios de conocimientos y experiencias sobre Educación Ambiental entre los colegios, a través de foros y/o talleres </w:t>
            </w:r>
          </w:p>
          <w:p w:rsidR="008A6116" w:rsidRDefault="008A6116" w:rsidP="00C83721">
            <w:pPr>
              <w:ind w:right="-675"/>
              <w:jc w:val="both"/>
            </w:pPr>
          </w:p>
          <w:p w:rsidR="00C83721" w:rsidRDefault="008A6116" w:rsidP="00C83721">
            <w:pPr>
              <w:ind w:right="-675"/>
              <w:jc w:val="both"/>
            </w:pPr>
            <w:r>
              <w:t>4.2.1.-Divulgar las acciones en educación y desarrollo ambiental a través de medios de comunicación como son webs, diario, radio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141D63" w:rsidRDefault="00141D63" w:rsidP="00141D63">
            <w:pPr>
              <w:ind w:right="-675"/>
              <w:jc w:val="both"/>
            </w:pPr>
            <w:r>
              <w:t xml:space="preserve">4.2.2-El nivel de logro es que el  50% de Colegios reciban capacitación en función de Reciclaje  y Educación Ambiental </w:t>
            </w:r>
          </w:p>
          <w:p w:rsidR="00141D63" w:rsidRDefault="00141D63" w:rsidP="00141D63">
            <w:pPr>
              <w:ind w:right="-675"/>
              <w:jc w:val="both"/>
            </w:pPr>
            <w:r>
              <w:t xml:space="preserve">Coordinar actividad con Jefe DAEM y Encargado de Educación Ambiental  Sr. Gastón Riquelme </w:t>
            </w:r>
          </w:p>
          <w:p w:rsidR="00141D63" w:rsidRDefault="00141D63" w:rsidP="00141D63">
            <w:pPr>
              <w:ind w:right="-675"/>
              <w:jc w:val="both"/>
            </w:pPr>
            <w:r>
              <w:t>Evidencias ( Fotografías – Jornada de capacitación – talleres)</w:t>
            </w:r>
          </w:p>
          <w:p w:rsidR="00141D63" w:rsidRDefault="00141D63" w:rsidP="00C83721">
            <w:pPr>
              <w:ind w:right="-675"/>
              <w:jc w:val="both"/>
              <w:rPr>
                <w:b/>
              </w:rPr>
            </w:pPr>
          </w:p>
          <w:p w:rsidR="00C83721" w:rsidRDefault="008A6116" w:rsidP="00C83721">
            <w:pPr>
              <w:ind w:right="-675"/>
              <w:jc w:val="both"/>
            </w:pPr>
            <w:r w:rsidRPr="00B40C94">
              <w:rPr>
                <w:b/>
              </w:rPr>
              <w:lastRenderedPageBreak/>
              <w:t>5.1</w:t>
            </w:r>
            <w:r>
              <w:t xml:space="preserve"> Mínimo 2</w:t>
            </w:r>
            <w:r w:rsidR="00C83721">
              <w:t xml:space="preserve"> capacitaciones a los departamentos del municipio en la etapa de la fase Intermedia ( Directivos – Profesionales – </w:t>
            </w:r>
            <w:r w:rsidR="001E66E4">
              <w:t>Técnicos</w:t>
            </w:r>
            <w:r>
              <w:t xml:space="preserve"> – auxiliares) para que conozcan  </w:t>
            </w:r>
          </w:p>
          <w:p w:rsidR="00C83721" w:rsidRPr="004815A7" w:rsidRDefault="00C83721" w:rsidP="00C83721">
            <w:pPr>
              <w:ind w:right="-675"/>
              <w:jc w:val="both"/>
            </w:pPr>
            <w:r w:rsidRPr="004815A7">
              <w:t xml:space="preserve">1.- SCAM </w:t>
            </w:r>
          </w:p>
          <w:p w:rsidR="00C83721" w:rsidRPr="004815A7" w:rsidRDefault="00C83721" w:rsidP="00C83721">
            <w:pPr>
              <w:ind w:right="-675"/>
              <w:jc w:val="both"/>
            </w:pPr>
            <w:r w:rsidRPr="004815A7">
              <w:t xml:space="preserve">2.- Educación Ambiental </w:t>
            </w:r>
            <w:r w:rsidR="00B40C94" w:rsidRPr="004815A7">
              <w:t>( Tres R</w:t>
            </w:r>
          </w:p>
          <w:p w:rsidR="00C83721" w:rsidRPr="004815A7" w:rsidRDefault="00C83721" w:rsidP="00C83721">
            <w:pPr>
              <w:ind w:right="-675"/>
              <w:jc w:val="both"/>
            </w:pPr>
            <w:r w:rsidRPr="004815A7">
              <w:t>3.- Consumo de Agua</w:t>
            </w:r>
          </w:p>
          <w:p w:rsidR="00C83721" w:rsidRPr="004815A7" w:rsidRDefault="00C83721" w:rsidP="00C83721">
            <w:pPr>
              <w:ind w:right="-675"/>
              <w:jc w:val="both"/>
            </w:pPr>
            <w:r w:rsidRPr="004815A7">
              <w:t xml:space="preserve">4.- Consumo de Energía </w:t>
            </w:r>
          </w:p>
          <w:p w:rsidR="00C83721" w:rsidRPr="004815A7" w:rsidRDefault="00C83721" w:rsidP="00C83721">
            <w:pPr>
              <w:ind w:right="-675"/>
              <w:jc w:val="both"/>
            </w:pPr>
            <w:r w:rsidRPr="004815A7">
              <w:t xml:space="preserve">5.- Plan Piloto  ( SECPLAN ) </w:t>
            </w:r>
          </w:p>
          <w:p w:rsidR="00C83721" w:rsidRPr="004815A7" w:rsidRDefault="00C83721" w:rsidP="00C83721">
            <w:pPr>
              <w:ind w:right="-675"/>
              <w:jc w:val="both"/>
            </w:pPr>
            <w:r w:rsidRPr="004815A7">
              <w:t xml:space="preserve">100 % LOGRADO </w:t>
            </w:r>
          </w:p>
          <w:p w:rsidR="007A050A" w:rsidRDefault="007A050A" w:rsidP="00C83721">
            <w:pPr>
              <w:ind w:right="-675"/>
              <w:jc w:val="both"/>
            </w:pPr>
          </w:p>
          <w:p w:rsidR="00B40C94" w:rsidRDefault="00B40C94" w:rsidP="00C83721">
            <w:pPr>
              <w:ind w:right="-675"/>
              <w:jc w:val="both"/>
            </w:pPr>
            <w:r>
              <w:t xml:space="preserve">5.2.- Capacitaciones al Dpto. de Secplan ( compras sustentables . ahorro energético , medidas de mitigación 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B40C94" w:rsidRDefault="00B40C94" w:rsidP="00C83721">
            <w:pPr>
              <w:ind w:right="-675"/>
              <w:jc w:val="both"/>
            </w:pPr>
            <w:r>
              <w:t>5.3</w:t>
            </w:r>
            <w:r w:rsidR="004F6A0F">
              <w:t xml:space="preserve">.- 100% Logrado </w:t>
            </w:r>
            <w:r w:rsidR="007A050A">
              <w:t>(Capacitar</w:t>
            </w:r>
            <w:r w:rsidR="004F6A0F">
              <w:t xml:space="preserve"> a los funcionarios del SECPLAN </w:t>
            </w:r>
            <w:r w:rsidR="00141D63">
              <w:t xml:space="preserve"> a </w:t>
            </w:r>
            <w:proofErr w:type="spellStart"/>
            <w:r w:rsidR="00141D63">
              <w:t>travez</w:t>
            </w:r>
            <w:proofErr w:type="spellEnd"/>
            <w:r w:rsidR="00141D63">
              <w:t xml:space="preserve"> de reuniones y talleres</w:t>
            </w:r>
            <w:r w:rsidR="007A050A">
              <w:t>).</w:t>
            </w:r>
          </w:p>
          <w:p w:rsidR="00141D63" w:rsidRDefault="00141D63" w:rsidP="00C83721">
            <w:pPr>
              <w:ind w:right="-675"/>
              <w:jc w:val="both"/>
            </w:pPr>
          </w:p>
          <w:p w:rsidR="00141D63" w:rsidRDefault="00141D63" w:rsidP="00C83721">
            <w:pPr>
              <w:ind w:right="-675"/>
              <w:jc w:val="both"/>
            </w:pPr>
            <w:r>
              <w:t xml:space="preserve">5.4.- Plan Piloto de reducción de Energía y Agua </w:t>
            </w:r>
          </w:p>
          <w:p w:rsidR="00B40C94" w:rsidRDefault="00B40C94" w:rsidP="00C83721">
            <w:pPr>
              <w:ind w:right="-675"/>
              <w:jc w:val="both"/>
            </w:pPr>
          </w:p>
          <w:p w:rsidR="007A050A" w:rsidRDefault="007A050A" w:rsidP="00C83721">
            <w:pPr>
              <w:ind w:right="-675"/>
              <w:jc w:val="both"/>
            </w:pPr>
            <w:r>
              <w:t xml:space="preserve">5.5- Plan debe ser difundido por la comunidad atraves de circular página web, entre otras. </w:t>
            </w:r>
          </w:p>
          <w:p w:rsidR="00B40C94" w:rsidRDefault="00B40C94" w:rsidP="00C83721">
            <w:pPr>
              <w:ind w:right="-675"/>
              <w:jc w:val="both"/>
            </w:pPr>
          </w:p>
          <w:p w:rsidR="00C83721" w:rsidRDefault="007A050A" w:rsidP="00C83721">
            <w:pPr>
              <w:ind w:right="-675"/>
              <w:jc w:val="both"/>
            </w:pPr>
            <w:r>
              <w:t xml:space="preserve">5.6.- </w:t>
            </w:r>
            <w:r w:rsidR="00C83721">
              <w:t xml:space="preserve">Asignación de Responsabilidades a los Directivos </w:t>
            </w:r>
          </w:p>
          <w:p w:rsidR="00C83721" w:rsidRDefault="00C83721" w:rsidP="00C83721">
            <w:pPr>
              <w:ind w:right="-675"/>
              <w:jc w:val="both"/>
            </w:pPr>
            <w:r>
              <w:t xml:space="preserve">Para coordinar las reuniones y capacitaciones con su equipo de trabajo 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C83721" w:rsidRDefault="007A050A" w:rsidP="00C83721">
            <w:pPr>
              <w:ind w:right="-675"/>
              <w:jc w:val="both"/>
            </w:pPr>
            <w:r>
              <w:t>5.7.-</w:t>
            </w:r>
            <w:r w:rsidR="00C83721">
              <w:t>Capacitar al Dpto</w:t>
            </w:r>
            <w:r w:rsidR="006B20E9">
              <w:t>.</w:t>
            </w:r>
            <w:r w:rsidR="00C83721">
              <w:t xml:space="preserve"> de SECPLAN para la implementación de las tres </w:t>
            </w:r>
            <w:r>
              <w:t xml:space="preserve">R. </w:t>
            </w:r>
            <w:r w:rsidR="00C83721">
              <w:t xml:space="preserve">100 % logrado </w:t>
            </w:r>
          </w:p>
          <w:p w:rsidR="00C83721" w:rsidRDefault="00C83721" w:rsidP="00C83721">
            <w:pPr>
              <w:ind w:right="-675"/>
              <w:jc w:val="both"/>
            </w:pPr>
          </w:p>
          <w:p w:rsidR="007A050A" w:rsidRDefault="007A050A" w:rsidP="00C83721">
            <w:pPr>
              <w:ind w:right="-675"/>
              <w:jc w:val="both"/>
            </w:pPr>
            <w:r>
              <w:t xml:space="preserve">6.1.- Consolidar a la Unidad de Medio Ambiente </w:t>
            </w:r>
            <w:r w:rsidR="00990857">
              <w:t>atravez de fondos y presupuesto para la ejecución de proyectos ambientales.</w:t>
            </w:r>
          </w:p>
          <w:p w:rsidR="00990857" w:rsidRDefault="00990857" w:rsidP="00C83721">
            <w:pPr>
              <w:ind w:right="-675"/>
              <w:jc w:val="both"/>
            </w:pPr>
          </w:p>
          <w:p w:rsidR="00990857" w:rsidRDefault="00990857" w:rsidP="00C83721">
            <w:pPr>
              <w:ind w:right="-675"/>
              <w:jc w:val="both"/>
            </w:pPr>
            <w:r>
              <w:t xml:space="preserve">6.2.- Participar en el apoyo técnico de la elaboración de la Estrategia Ambiental Comunal </w:t>
            </w:r>
          </w:p>
          <w:p w:rsidR="00990857" w:rsidRDefault="00990857" w:rsidP="00C83721">
            <w:pPr>
              <w:ind w:right="-675"/>
              <w:jc w:val="both"/>
            </w:pPr>
            <w:r>
              <w:lastRenderedPageBreak/>
              <w:t xml:space="preserve">6.3 Exista un Decreto Alcaldicio otorgando respaldo y funcionalidad a la Unidad de Medio </w:t>
            </w:r>
            <w:r w:rsidR="0046091C">
              <w:t xml:space="preserve">Ambiente, indicando rango Jerárquico. </w:t>
            </w:r>
          </w:p>
          <w:p w:rsidR="0046091C" w:rsidRDefault="0046091C" w:rsidP="00C83721">
            <w:pPr>
              <w:ind w:right="-675"/>
              <w:jc w:val="both"/>
            </w:pPr>
          </w:p>
          <w:p w:rsidR="0046091C" w:rsidRPr="0046091C" w:rsidRDefault="0046091C" w:rsidP="00460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obCL-Light" w:hAnsi="gobCL-Light" w:cs="gobCL-Light"/>
                <w:color w:val="000000" w:themeColor="text1"/>
                <w:sz w:val="20"/>
                <w:szCs w:val="20"/>
              </w:rPr>
            </w:pPr>
            <w:r w:rsidRPr="0046091C">
              <w:rPr>
                <w:rFonts w:ascii="gobCL-Light" w:hAnsi="gobCL-Light" w:cs="gobCL-Light"/>
                <w:color w:val="000000" w:themeColor="text1"/>
                <w:sz w:val="20"/>
                <w:szCs w:val="20"/>
              </w:rPr>
              <w:t>6.4.- La unidad tendrá como funciones las siguientes actividades fiscalización, estudios, desarrollo y ejecución de programas y proyectos ;así como también materias ambientales específicas</w:t>
            </w:r>
          </w:p>
          <w:p w:rsidR="0046091C" w:rsidRPr="0046091C" w:rsidRDefault="0046091C" w:rsidP="004609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obCL-Light" w:hAnsi="gobCL-Light" w:cs="gobCL-Light"/>
                <w:color w:val="000000" w:themeColor="text1"/>
                <w:sz w:val="20"/>
                <w:szCs w:val="20"/>
              </w:rPr>
            </w:pPr>
            <w:r w:rsidRPr="0046091C">
              <w:rPr>
                <w:rFonts w:ascii="gobCL-Light" w:hAnsi="gobCL-Light" w:cs="gobCL-Light"/>
                <w:color w:val="000000" w:themeColor="text1"/>
                <w:sz w:val="20"/>
                <w:szCs w:val="20"/>
              </w:rPr>
              <w:t>como evaluación de impacto ambiental; ordenamiento territorial ambiental y desarrollo productivo sustentable. La Unidad deberá contemplar un trabajo mancomunado con el Comité Ambiental Comunal y el Comité Ambiental Municipal tanto en el desarrollo de actividades, como en el de la estrategia ambiental comunal y se convertirá en un apoyo técnico para dichos comités.</w:t>
            </w:r>
          </w:p>
          <w:p w:rsidR="0046091C" w:rsidRPr="0046091C" w:rsidRDefault="0046091C" w:rsidP="0046091C">
            <w:pPr>
              <w:spacing w:line="276" w:lineRule="auto"/>
              <w:ind w:right="-675"/>
              <w:jc w:val="both"/>
            </w:pPr>
          </w:p>
          <w:p w:rsidR="0046091C" w:rsidRDefault="0046091C" w:rsidP="0046091C">
            <w:pPr>
              <w:spacing w:line="276" w:lineRule="auto"/>
              <w:ind w:right="-675"/>
              <w:jc w:val="both"/>
            </w:pPr>
          </w:p>
          <w:p w:rsidR="0046091C" w:rsidRDefault="0046091C" w:rsidP="00C83721">
            <w:pPr>
              <w:ind w:right="-675"/>
              <w:jc w:val="both"/>
            </w:pPr>
          </w:p>
          <w:p w:rsidR="0046091C" w:rsidRDefault="0046091C" w:rsidP="00C83721">
            <w:pPr>
              <w:ind w:right="-675"/>
              <w:jc w:val="both"/>
            </w:pPr>
          </w:p>
          <w:p w:rsidR="0046091C" w:rsidRDefault="0046091C" w:rsidP="00C83721">
            <w:pPr>
              <w:ind w:right="-675"/>
              <w:jc w:val="both"/>
            </w:pPr>
          </w:p>
          <w:p w:rsidR="0046091C" w:rsidRPr="00A37CBA" w:rsidRDefault="0046091C" w:rsidP="00C83721">
            <w:pPr>
              <w:ind w:right="-675"/>
              <w:jc w:val="both"/>
            </w:pPr>
          </w:p>
        </w:tc>
        <w:tc>
          <w:tcPr>
            <w:tcW w:w="284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lastRenderedPageBreak/>
              <w:t xml:space="preserve">  </w:t>
            </w:r>
          </w:p>
        </w:tc>
        <w:tc>
          <w:tcPr>
            <w:tcW w:w="378" w:type="dxa"/>
            <w:hideMark/>
          </w:tcPr>
          <w:p w:rsidR="00E90042" w:rsidRPr="00A37CBA" w:rsidRDefault="00E90042" w:rsidP="00BE2875"/>
        </w:tc>
        <w:tc>
          <w:tcPr>
            <w:tcW w:w="519" w:type="dxa"/>
            <w:hideMark/>
          </w:tcPr>
          <w:p w:rsidR="00F75B0F" w:rsidRPr="00A37CBA" w:rsidRDefault="00F75B0F" w:rsidP="00BE2875"/>
        </w:tc>
        <w:tc>
          <w:tcPr>
            <w:tcW w:w="567" w:type="dxa"/>
            <w:hideMark/>
          </w:tcPr>
          <w:p w:rsidR="00F75B0F" w:rsidRPr="00A37CBA" w:rsidRDefault="00F75B0F" w:rsidP="00BE2875"/>
        </w:tc>
        <w:tc>
          <w:tcPr>
            <w:tcW w:w="544" w:type="dxa"/>
            <w:hideMark/>
          </w:tcPr>
          <w:p w:rsidR="00F75B0F" w:rsidRPr="00A37CBA" w:rsidRDefault="00F75B0F" w:rsidP="00BE2875"/>
        </w:tc>
        <w:tc>
          <w:tcPr>
            <w:tcW w:w="496" w:type="dxa"/>
            <w:hideMark/>
          </w:tcPr>
          <w:p w:rsidR="00F75B0F" w:rsidRPr="00A37CBA" w:rsidRDefault="00F75B0F" w:rsidP="00BE2875"/>
        </w:tc>
        <w:tc>
          <w:tcPr>
            <w:tcW w:w="661" w:type="dxa"/>
            <w:gridSpan w:val="2"/>
            <w:hideMark/>
          </w:tcPr>
          <w:p w:rsidR="00F75B0F" w:rsidRPr="00A37CBA" w:rsidRDefault="00F75B0F" w:rsidP="00BE2875"/>
        </w:tc>
        <w:tc>
          <w:tcPr>
            <w:tcW w:w="473" w:type="dxa"/>
            <w:hideMark/>
          </w:tcPr>
          <w:p w:rsidR="00F75B0F" w:rsidRPr="00A37CBA" w:rsidRDefault="00F75B0F" w:rsidP="00BE2875"/>
        </w:tc>
        <w:tc>
          <w:tcPr>
            <w:tcW w:w="425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661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709" w:type="dxa"/>
            <w:hideMark/>
          </w:tcPr>
          <w:p w:rsidR="00F75B0F" w:rsidRPr="00A37CBA" w:rsidRDefault="00F75B0F" w:rsidP="00BE2875">
            <w:r w:rsidRPr="00A37CBA">
              <w:rPr>
                <w:lang w:val="es-CL"/>
              </w:rPr>
              <w:t xml:space="preserve">  </w:t>
            </w:r>
          </w:p>
        </w:tc>
      </w:tr>
      <w:tr w:rsidR="00E90042" w:rsidRPr="00A37CBA" w:rsidTr="00B40C94">
        <w:trPr>
          <w:trHeight w:val="828"/>
        </w:trPr>
        <w:tc>
          <w:tcPr>
            <w:tcW w:w="2518" w:type="dxa"/>
            <w:vMerge w:val="restart"/>
            <w:hideMark/>
          </w:tcPr>
          <w:p w:rsidR="00E90042" w:rsidRPr="00E90042" w:rsidRDefault="00E90042" w:rsidP="00E90042">
            <w:pPr>
              <w:rPr>
                <w:b/>
                <w:lang w:val="es-CL"/>
              </w:rPr>
            </w:pPr>
            <w:r w:rsidRPr="00E90042">
              <w:rPr>
                <w:b/>
                <w:lang w:val="es-CL"/>
              </w:rPr>
              <w:lastRenderedPageBreak/>
              <w:t>2.-Línea Estratégica 1: Mejorar hábitos de conciencia Ambiental</w:t>
            </w:r>
          </w:p>
          <w:p w:rsidR="00E90042" w:rsidRDefault="00E90042" w:rsidP="00E90042">
            <w:pPr>
              <w:rPr>
                <w:lang w:val="es-CL"/>
              </w:rPr>
            </w:pPr>
          </w:p>
          <w:p w:rsidR="00E90042" w:rsidRPr="00A37CBA" w:rsidRDefault="00E90042" w:rsidP="00E90042">
            <w:pPr>
              <w:jc w:val="both"/>
            </w:pPr>
            <w:r w:rsidRPr="003440A8">
              <w:rPr>
                <w:rFonts w:cstheme="minorHAnsi"/>
                <w:b/>
              </w:rPr>
              <w:t>Objetivo:</w:t>
            </w:r>
            <w:r w:rsidR="00D96A2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Fomentar Educación Ambiental en habitantes de la Comuna de Laja</w:t>
            </w:r>
            <w:r w:rsidR="00D96A25">
              <w:rPr>
                <w:rFonts w:cstheme="minorHAnsi"/>
              </w:rPr>
              <w:t xml:space="preserve"> en las temáticas de ahorro energético. agua y disposición adecuada de los residuos domiciliarios </w:t>
            </w:r>
          </w:p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3119" w:type="dxa"/>
            <w:hideMark/>
          </w:tcPr>
          <w:p w:rsidR="00E90042" w:rsidRDefault="007A050A" w:rsidP="00BB6D36">
            <w:pPr>
              <w:rPr>
                <w:rFonts w:cstheme="minorHAnsi"/>
              </w:rPr>
            </w:pPr>
            <w:r>
              <w:rPr>
                <w:lang w:val="es-CL"/>
              </w:rPr>
              <w:t>1</w:t>
            </w:r>
            <w:r w:rsidR="00CB634C">
              <w:rPr>
                <w:lang w:val="es-CL"/>
              </w:rPr>
              <w:t>.</w:t>
            </w:r>
            <w:r w:rsidR="00E90042">
              <w:rPr>
                <w:lang w:val="es-CL"/>
              </w:rPr>
              <w:t>.</w:t>
            </w:r>
            <w:r w:rsidR="00E90042" w:rsidRPr="003440A8">
              <w:rPr>
                <w:lang w:val="es-CL"/>
              </w:rPr>
              <w:t xml:space="preserve"> Actividad 2: </w:t>
            </w:r>
            <w:r w:rsidR="00E90042" w:rsidRPr="003440A8">
              <w:rPr>
                <w:rFonts w:cstheme="minorHAnsi"/>
              </w:rPr>
              <w:t xml:space="preserve">Campaña de </w:t>
            </w:r>
            <w:r>
              <w:rPr>
                <w:rFonts w:cstheme="minorHAnsi"/>
              </w:rPr>
              <w:t xml:space="preserve">difusión de ahorro energético y </w:t>
            </w:r>
            <w:r w:rsidR="00E90042" w:rsidRPr="003440A8">
              <w:rPr>
                <w:rFonts w:cstheme="minorHAnsi"/>
              </w:rPr>
              <w:t xml:space="preserve"> disminución de consumo hídrico </w:t>
            </w:r>
            <w:r w:rsidR="0046091C">
              <w:rPr>
                <w:rFonts w:cstheme="minorHAnsi"/>
              </w:rPr>
              <w:t xml:space="preserve"> en los hogares y</w:t>
            </w:r>
            <w:r w:rsidR="00E90042" w:rsidRPr="003440A8">
              <w:rPr>
                <w:rFonts w:cstheme="minorHAnsi"/>
              </w:rPr>
              <w:t xml:space="preserve"> correcta disposición de residuos sólidos domiciliarios y sus beneficios a nivel</w:t>
            </w:r>
          </w:p>
          <w:p w:rsidR="00E90042" w:rsidRPr="00A37CBA" w:rsidRDefault="00E90042" w:rsidP="00BB6D36">
            <w:pPr>
              <w:jc w:val="both"/>
            </w:pPr>
            <w:r w:rsidRPr="003440A8">
              <w:rPr>
                <w:rFonts w:cstheme="minorHAnsi"/>
              </w:rPr>
              <w:t>domiciliario que considere reunión con al menos el 60% de las Juntas de Vecinos Comunales</w:t>
            </w:r>
          </w:p>
        </w:tc>
        <w:tc>
          <w:tcPr>
            <w:tcW w:w="5953" w:type="dxa"/>
            <w:hideMark/>
          </w:tcPr>
          <w:p w:rsidR="006B20E9" w:rsidRDefault="006B20E9" w:rsidP="001540F8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100 % logrado </w:t>
            </w:r>
          </w:p>
          <w:p w:rsidR="006B20E9" w:rsidRDefault="006B20E9" w:rsidP="001540F8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Difusión campañas de reciclaje </w:t>
            </w:r>
          </w:p>
          <w:p w:rsidR="00E90042" w:rsidRDefault="006B20E9" w:rsidP="001540F8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Actividad coordinada con el CAC </w:t>
            </w:r>
            <w:r w:rsidR="00E90042" w:rsidRPr="00A37CBA">
              <w:rPr>
                <w:lang w:val="es-CL"/>
              </w:rPr>
              <w:t xml:space="preserve">  </w:t>
            </w:r>
          </w:p>
          <w:p w:rsidR="007A050A" w:rsidRPr="00A37CBA" w:rsidRDefault="007A050A" w:rsidP="001540F8">
            <w:pPr>
              <w:ind w:left="621"/>
            </w:pPr>
            <w:r>
              <w:rPr>
                <w:lang w:val="es-CL"/>
              </w:rPr>
              <w:t xml:space="preserve">Coordinación </w:t>
            </w:r>
            <w:r w:rsidR="0046091C">
              <w:rPr>
                <w:lang w:val="es-CL"/>
              </w:rPr>
              <w:t xml:space="preserve">con el municipio y dideco para confeccionar las charlas a las  juntas de vecinos </w:t>
            </w:r>
          </w:p>
        </w:tc>
        <w:tc>
          <w:tcPr>
            <w:tcW w:w="284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378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519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567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544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96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661" w:type="dxa"/>
            <w:gridSpan w:val="2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73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25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661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709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</w:tr>
      <w:tr w:rsidR="00E90042" w:rsidRPr="00A37CBA" w:rsidTr="00B40C94">
        <w:trPr>
          <w:trHeight w:val="828"/>
        </w:trPr>
        <w:tc>
          <w:tcPr>
            <w:tcW w:w="2518" w:type="dxa"/>
            <w:vMerge/>
            <w:hideMark/>
          </w:tcPr>
          <w:p w:rsidR="00E90042" w:rsidRPr="00A37CBA" w:rsidRDefault="00E90042" w:rsidP="00BE2875"/>
        </w:tc>
        <w:tc>
          <w:tcPr>
            <w:tcW w:w="3119" w:type="dxa"/>
            <w:hideMark/>
          </w:tcPr>
          <w:p w:rsidR="00E90042" w:rsidRPr="003440A8" w:rsidRDefault="00E90042" w:rsidP="00BB6D36">
            <w:pPr>
              <w:spacing w:line="360" w:lineRule="auto"/>
              <w:jc w:val="both"/>
              <w:rPr>
                <w:rFonts w:cstheme="minorHAnsi"/>
              </w:rPr>
            </w:pPr>
            <w:r w:rsidRPr="003440A8">
              <w:rPr>
                <w:lang w:val="es-CL"/>
              </w:rPr>
              <w:t xml:space="preserve">2.3. Actividad 3: </w:t>
            </w:r>
            <w:r w:rsidRPr="003440A8">
              <w:rPr>
                <w:rFonts w:cstheme="minorHAnsi"/>
              </w:rPr>
              <w:t xml:space="preserve">Realización de jornada de eficiencia energética </w:t>
            </w:r>
            <w:r w:rsidRPr="003440A8">
              <w:rPr>
                <w:rFonts w:cstheme="minorHAnsi"/>
              </w:rPr>
              <w:lastRenderedPageBreak/>
              <w:t>destinada a la comunidad Lajina en conjunto con el Ministerio de Energía.</w:t>
            </w:r>
          </w:p>
          <w:p w:rsidR="00E90042" w:rsidRPr="00A37CBA" w:rsidRDefault="00E90042" w:rsidP="00BB6D36">
            <w:pPr>
              <w:rPr>
                <w:lang w:val="es-CL"/>
              </w:rPr>
            </w:pPr>
          </w:p>
        </w:tc>
        <w:tc>
          <w:tcPr>
            <w:tcW w:w="5953" w:type="dxa"/>
            <w:hideMark/>
          </w:tcPr>
          <w:p w:rsidR="0046091C" w:rsidRDefault="006B20E9" w:rsidP="006B20E9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lastRenderedPageBreak/>
              <w:t>100</w:t>
            </w:r>
            <w:r w:rsidR="0046091C">
              <w:rPr>
                <w:lang w:val="es-CL"/>
              </w:rPr>
              <w:t>%</w:t>
            </w:r>
            <w:r>
              <w:rPr>
                <w:lang w:val="es-CL"/>
              </w:rPr>
              <w:t xml:space="preserve"> logrado </w:t>
            </w:r>
          </w:p>
          <w:p w:rsidR="0046091C" w:rsidRDefault="0046091C" w:rsidP="006B20E9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>Actividad se realizó</w:t>
            </w:r>
            <w:r w:rsidR="006B20E9">
              <w:rPr>
                <w:lang w:val="es-CL"/>
              </w:rPr>
              <w:t xml:space="preserve"> en el mes de Junio 2015  </w:t>
            </w:r>
            <w:r w:rsidR="00E90042" w:rsidRPr="00A37CBA">
              <w:rPr>
                <w:lang w:val="es-CL"/>
              </w:rPr>
              <w:t> </w:t>
            </w:r>
            <w:r>
              <w:rPr>
                <w:lang w:val="es-CL"/>
              </w:rPr>
              <w:t xml:space="preserve">, donde junto al Ministerio de Energía y el Depto. de Dideco  se </w:t>
            </w:r>
            <w:r>
              <w:rPr>
                <w:lang w:val="es-CL"/>
              </w:rPr>
              <w:lastRenderedPageBreak/>
              <w:t xml:space="preserve">entregó a los usuarios ampolletas de ahorro energético para uso en sus hogares. </w:t>
            </w:r>
          </w:p>
          <w:p w:rsidR="00E90042" w:rsidRPr="006B20E9" w:rsidRDefault="0046091C" w:rsidP="006B20E9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</w:tc>
        <w:tc>
          <w:tcPr>
            <w:tcW w:w="284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lastRenderedPageBreak/>
              <w:t xml:space="preserve">  </w:t>
            </w:r>
          </w:p>
        </w:tc>
        <w:tc>
          <w:tcPr>
            <w:tcW w:w="378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519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567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544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96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661" w:type="dxa"/>
            <w:gridSpan w:val="2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73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425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661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  <w:tc>
          <w:tcPr>
            <w:tcW w:w="709" w:type="dxa"/>
            <w:hideMark/>
          </w:tcPr>
          <w:p w:rsidR="00E90042" w:rsidRPr="00A37CBA" w:rsidRDefault="00E90042" w:rsidP="00BE2875">
            <w:r w:rsidRPr="00A37CBA">
              <w:rPr>
                <w:lang w:val="es-CL"/>
              </w:rPr>
              <w:t xml:space="preserve">  </w:t>
            </w:r>
          </w:p>
        </w:tc>
      </w:tr>
      <w:tr w:rsidR="005427D9" w:rsidRPr="00A37CBA" w:rsidTr="00B40C94">
        <w:trPr>
          <w:trHeight w:val="828"/>
        </w:trPr>
        <w:tc>
          <w:tcPr>
            <w:tcW w:w="2518" w:type="dxa"/>
            <w:hideMark/>
          </w:tcPr>
          <w:p w:rsidR="00E90042" w:rsidRPr="00A37CBA" w:rsidRDefault="00E90042" w:rsidP="00E90042"/>
        </w:tc>
        <w:tc>
          <w:tcPr>
            <w:tcW w:w="3119" w:type="dxa"/>
            <w:hideMark/>
          </w:tcPr>
          <w:p w:rsidR="00E90042" w:rsidRPr="003440A8" w:rsidRDefault="00E90042" w:rsidP="00BB6D36">
            <w:pPr>
              <w:spacing w:line="360" w:lineRule="auto"/>
              <w:jc w:val="both"/>
              <w:rPr>
                <w:rFonts w:cstheme="minorHAnsi"/>
              </w:rPr>
            </w:pPr>
            <w:r w:rsidRPr="003440A8">
              <w:rPr>
                <w:lang w:val="es-CL"/>
              </w:rPr>
              <w:t xml:space="preserve">2.4. Actividad 4: </w:t>
            </w:r>
            <w:r w:rsidRPr="003440A8">
              <w:rPr>
                <w:rFonts w:cstheme="minorHAnsi"/>
              </w:rPr>
              <w:t>Campaña de Difusión Radial en torno al uso eficiente de energía eléctrica, minimización de recursos hídricos y correcta disposición de residuos sólidos domiciliarios.</w:t>
            </w:r>
          </w:p>
          <w:p w:rsidR="00E90042" w:rsidRPr="003440A8" w:rsidRDefault="00E90042" w:rsidP="00BB6D36">
            <w:pPr>
              <w:spacing w:line="360" w:lineRule="auto"/>
              <w:jc w:val="both"/>
              <w:rPr>
                <w:lang w:val="es-CL"/>
              </w:rPr>
            </w:pPr>
          </w:p>
        </w:tc>
        <w:tc>
          <w:tcPr>
            <w:tcW w:w="5953" w:type="dxa"/>
            <w:hideMark/>
          </w:tcPr>
          <w:p w:rsidR="006B20E9" w:rsidRPr="006B20E9" w:rsidRDefault="006B20E9" w:rsidP="00E90042">
            <w:pPr>
              <w:ind w:left="621"/>
              <w:rPr>
                <w:bCs/>
                <w:lang w:val="es-CL"/>
              </w:rPr>
            </w:pPr>
            <w:r w:rsidRPr="006B20E9">
              <w:rPr>
                <w:bCs/>
                <w:lang w:val="es-CL"/>
              </w:rPr>
              <w:t xml:space="preserve">100 % logrado </w:t>
            </w:r>
          </w:p>
          <w:p w:rsidR="00E90042" w:rsidRDefault="006B20E9" w:rsidP="00E90042">
            <w:pPr>
              <w:ind w:left="621"/>
              <w:rPr>
                <w:lang w:val="es-CL"/>
              </w:rPr>
            </w:pPr>
            <w:r w:rsidRPr="006B20E9">
              <w:rPr>
                <w:bCs/>
                <w:lang w:val="es-CL"/>
              </w:rPr>
              <w:t xml:space="preserve">Pagina web  – trípticos – Comunicación Radial </w:t>
            </w:r>
            <w:r w:rsidR="00E90042" w:rsidRPr="006B20E9">
              <w:rPr>
                <w:bCs/>
                <w:lang w:val="es-CL"/>
              </w:rPr>
              <w:t> </w:t>
            </w:r>
            <w:r w:rsidRPr="006B20E9">
              <w:rPr>
                <w:lang w:val="es-CL"/>
              </w:rPr>
              <w:t>,Encuestas</w:t>
            </w:r>
            <w:r>
              <w:rPr>
                <w:lang w:val="es-CL"/>
              </w:rPr>
              <w:t xml:space="preserve"> </w:t>
            </w:r>
            <w:r w:rsidR="0046091C">
              <w:rPr>
                <w:lang w:val="es-CL"/>
              </w:rPr>
              <w:t>a la comunidad</w:t>
            </w:r>
            <w:r w:rsidR="00E51AD3">
              <w:rPr>
                <w:lang w:val="es-CL"/>
              </w:rPr>
              <w:t xml:space="preserve">  Implementación de un buzón de mensajería </w:t>
            </w:r>
          </w:p>
          <w:p w:rsidR="00E51AD3" w:rsidRDefault="00E51AD3" w:rsidP="00E90042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>Plan de capacitación de GRS.</w:t>
            </w:r>
          </w:p>
          <w:p w:rsidR="00E51AD3" w:rsidRPr="00A37CBA" w:rsidRDefault="00E51AD3" w:rsidP="00E90042">
            <w:pPr>
              <w:ind w:left="621"/>
            </w:pPr>
          </w:p>
        </w:tc>
        <w:tc>
          <w:tcPr>
            <w:tcW w:w="284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378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519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567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544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496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661" w:type="dxa"/>
            <w:gridSpan w:val="2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473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425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661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709" w:type="dxa"/>
            <w:hideMark/>
          </w:tcPr>
          <w:p w:rsidR="00E90042" w:rsidRPr="00A37CBA" w:rsidRDefault="00E90042" w:rsidP="00E90042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</w:tr>
      <w:tr w:rsidR="005427D9" w:rsidRPr="00A37CBA" w:rsidTr="00B40C94">
        <w:trPr>
          <w:trHeight w:val="276"/>
        </w:trPr>
        <w:tc>
          <w:tcPr>
            <w:tcW w:w="2518" w:type="dxa"/>
            <w:hideMark/>
          </w:tcPr>
          <w:p w:rsidR="00CB634C" w:rsidRDefault="00CB634C" w:rsidP="00CB634C">
            <w:pPr>
              <w:jc w:val="both"/>
            </w:pPr>
          </w:p>
          <w:p w:rsidR="00CB634C" w:rsidRPr="001E66E4" w:rsidRDefault="00CB634C" w:rsidP="00CB634C">
            <w:pPr>
              <w:jc w:val="both"/>
              <w:rPr>
                <w:b/>
              </w:rPr>
            </w:pPr>
            <w:r w:rsidRPr="001E66E4">
              <w:rPr>
                <w:b/>
              </w:rPr>
              <w:t xml:space="preserve">2.2.- Línea Estratégica 2: </w:t>
            </w:r>
            <w:r w:rsidRPr="001E66E4">
              <w:rPr>
                <w:rFonts w:cstheme="minorHAnsi"/>
                <w:b/>
                <w:shd w:val="clear" w:color="auto" w:fill="FFFFFF"/>
              </w:rPr>
              <w:t>Conservación y aprovechamiento de Lagunas y Humedales de Laja, por medio de la elaboración y  validación de una ordenanza; de la investigación y elaboración de material educativo</w:t>
            </w:r>
          </w:p>
          <w:p w:rsidR="00CB634C" w:rsidRDefault="00CB634C" w:rsidP="00CB634C">
            <w:pPr>
              <w:jc w:val="both"/>
              <w:rPr>
                <w:rFonts w:cstheme="minorHAnsi"/>
                <w:shd w:val="clear" w:color="auto" w:fill="FFFFFF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Objetivo: </w:t>
            </w:r>
            <w:r>
              <w:rPr>
                <w:rFonts w:cstheme="minorHAnsi"/>
              </w:rPr>
              <w:t xml:space="preserve">Promover la conservación de los </w:t>
            </w:r>
            <w:r>
              <w:rPr>
                <w:rFonts w:cstheme="minorHAnsi"/>
              </w:rPr>
              <w:lastRenderedPageBreak/>
              <w:t>humedales y lagunas de Laja con fines turísticos, educativos y como estrategia para minimizar los efectos del cambio climático.</w:t>
            </w: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/>
          <w:p w:rsidR="005203D9" w:rsidRDefault="005203D9" w:rsidP="00CB634C"/>
          <w:p w:rsidR="005203D9" w:rsidRDefault="005203D9" w:rsidP="00CB634C"/>
          <w:p w:rsidR="005203D9" w:rsidRDefault="005203D9" w:rsidP="00CB634C"/>
          <w:p w:rsidR="005203D9" w:rsidRDefault="005203D9" w:rsidP="00CB634C"/>
          <w:p w:rsidR="005203D9" w:rsidRDefault="005203D9" w:rsidP="00CB634C"/>
          <w:p w:rsidR="005203D9" w:rsidRDefault="005203D9" w:rsidP="00CB634C"/>
          <w:p w:rsidR="005203D9" w:rsidRDefault="005203D9" w:rsidP="00CB634C"/>
          <w:p w:rsidR="005203D9" w:rsidRDefault="005203D9" w:rsidP="00CB634C"/>
          <w:p w:rsidR="00F2761C" w:rsidRDefault="00F2761C" w:rsidP="00CB634C"/>
          <w:p w:rsidR="00F2761C" w:rsidRDefault="00F2761C" w:rsidP="00CB634C"/>
          <w:p w:rsidR="00F2761C" w:rsidRDefault="00F2761C" w:rsidP="00CB634C"/>
          <w:p w:rsidR="005203D9" w:rsidRDefault="005203D9" w:rsidP="00CB634C"/>
          <w:p w:rsidR="005203D9" w:rsidRPr="005203D9" w:rsidRDefault="005203D9" w:rsidP="005203D9">
            <w:pPr>
              <w:jc w:val="both"/>
            </w:pPr>
            <w:r w:rsidRPr="00566AAC">
              <w:rPr>
                <w:b/>
              </w:rPr>
              <w:t>2.3.-</w:t>
            </w:r>
            <w:r w:rsidRPr="005203D9">
              <w:rPr>
                <w:rFonts w:ascii="Trebuchet MS" w:eastAsia="+mn-ea" w:hAnsi="Trebuchet MS" w:cs="+mn-cs"/>
                <w:b/>
                <w:bCs/>
                <w:color w:val="000000"/>
                <w:kern w:val="24"/>
                <w:sz w:val="40"/>
                <w:szCs w:val="40"/>
                <w:lang w:eastAsia="es-ES"/>
              </w:rPr>
              <w:t xml:space="preserve"> </w:t>
            </w:r>
            <w:r w:rsidRPr="005203D9">
              <w:rPr>
                <w:b/>
                <w:bCs/>
              </w:rPr>
              <w:t xml:space="preserve">Línea Estratégica 3. Tenencia Responsable de Mascotas </w:t>
            </w:r>
          </w:p>
          <w:p w:rsidR="005203D9" w:rsidRDefault="005203D9" w:rsidP="005203D9">
            <w:pPr>
              <w:jc w:val="both"/>
            </w:pPr>
          </w:p>
          <w:p w:rsidR="00566AAC" w:rsidRDefault="00566AAC" w:rsidP="005203D9">
            <w:pPr>
              <w:jc w:val="both"/>
            </w:pPr>
          </w:p>
          <w:p w:rsidR="00566AAC" w:rsidRDefault="00566AAC" w:rsidP="005203D9">
            <w:pPr>
              <w:jc w:val="both"/>
            </w:pPr>
          </w:p>
          <w:p w:rsidR="00566AAC" w:rsidRDefault="00566AAC" w:rsidP="005203D9">
            <w:pPr>
              <w:jc w:val="both"/>
            </w:pPr>
          </w:p>
          <w:p w:rsidR="00566AAC" w:rsidRDefault="00566AAC" w:rsidP="005203D9">
            <w:pPr>
              <w:jc w:val="both"/>
            </w:pPr>
          </w:p>
          <w:p w:rsidR="00566AAC" w:rsidRDefault="00566AAC" w:rsidP="005203D9">
            <w:pPr>
              <w:jc w:val="both"/>
            </w:pPr>
          </w:p>
          <w:p w:rsidR="00566AAC" w:rsidRDefault="00566AAC" w:rsidP="005203D9">
            <w:pPr>
              <w:jc w:val="both"/>
            </w:pPr>
          </w:p>
          <w:p w:rsidR="004A2E6D" w:rsidRDefault="004A2E6D" w:rsidP="005203D9">
            <w:pPr>
              <w:jc w:val="both"/>
            </w:pPr>
          </w:p>
          <w:p w:rsidR="00C40155" w:rsidRDefault="00C40155" w:rsidP="005203D9">
            <w:pPr>
              <w:jc w:val="both"/>
            </w:pPr>
          </w:p>
          <w:p w:rsidR="00C40155" w:rsidRDefault="00C40155" w:rsidP="005203D9">
            <w:pPr>
              <w:jc w:val="both"/>
            </w:pPr>
          </w:p>
          <w:p w:rsidR="00C40155" w:rsidRDefault="00C40155" w:rsidP="005203D9">
            <w:pPr>
              <w:jc w:val="both"/>
            </w:pPr>
          </w:p>
          <w:p w:rsidR="00C40155" w:rsidRDefault="00566AAC" w:rsidP="00C40155">
            <w:pPr>
              <w:jc w:val="both"/>
              <w:rPr>
                <w:b/>
              </w:rPr>
            </w:pPr>
            <w:r w:rsidRPr="00C40155">
              <w:rPr>
                <w:b/>
              </w:rPr>
              <w:t>2.4.-</w:t>
            </w:r>
            <w:r w:rsidR="00C40155" w:rsidRPr="00C40155">
              <w:rPr>
                <w:b/>
              </w:rPr>
              <w:t xml:space="preserve"> Línea Estratégica 4.</w:t>
            </w:r>
          </w:p>
          <w:p w:rsidR="00C40155" w:rsidRPr="00C40155" w:rsidRDefault="00C40155" w:rsidP="00C40155">
            <w:pPr>
              <w:jc w:val="both"/>
              <w:rPr>
                <w:b/>
              </w:rPr>
            </w:pPr>
          </w:p>
          <w:p w:rsidR="004A2E6D" w:rsidRPr="007D1B18" w:rsidRDefault="00566AAC" w:rsidP="004A2E6D">
            <w:pPr>
              <w:spacing w:line="360" w:lineRule="auto"/>
              <w:jc w:val="both"/>
              <w:rPr>
                <w:rFonts w:cstheme="minorHAnsi"/>
              </w:rPr>
            </w:pPr>
            <w:r w:rsidRPr="004A2E6D">
              <w:rPr>
                <w:b/>
              </w:rPr>
              <w:t xml:space="preserve"> </w:t>
            </w:r>
            <w:r w:rsidR="004A2E6D" w:rsidRPr="004A2E6D">
              <w:rPr>
                <w:rFonts w:cstheme="minorHAnsi"/>
                <w:b/>
              </w:rPr>
              <w:t>Postular a fondos gubernamentales para la realización de Diagnóstico Comunal de situación actual de disposición de residuos</w:t>
            </w:r>
            <w:r w:rsidR="004A2E6D">
              <w:rPr>
                <w:rFonts w:cstheme="minorHAnsi"/>
              </w:rPr>
              <w:t>”</w:t>
            </w:r>
          </w:p>
          <w:p w:rsidR="00566AAC" w:rsidRPr="00A37CBA" w:rsidRDefault="00566AAC" w:rsidP="005203D9">
            <w:pPr>
              <w:jc w:val="both"/>
            </w:pPr>
          </w:p>
        </w:tc>
        <w:tc>
          <w:tcPr>
            <w:tcW w:w="3119" w:type="dxa"/>
            <w:hideMark/>
          </w:tcPr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lang w:val="es-CL"/>
              </w:rPr>
              <w:t>2.2</w:t>
            </w:r>
            <w:r w:rsidRPr="00DF114F">
              <w:rPr>
                <w:lang w:val="es-CL"/>
              </w:rPr>
              <w:t xml:space="preserve">.1. Actividad 1: </w:t>
            </w:r>
            <w:r w:rsidRPr="00DF114F">
              <w:rPr>
                <w:rFonts w:cstheme="minorHAnsi"/>
              </w:rPr>
              <w:t xml:space="preserve">Investigación y elaboración de informes de las características ambientales de 4 lagunas de la comuna (Señoraza, El Pillo, La </w:t>
            </w:r>
            <w:proofErr w:type="spellStart"/>
            <w:r w:rsidRPr="00DF114F">
              <w:rPr>
                <w:rFonts w:cstheme="minorHAnsi"/>
              </w:rPr>
              <w:t>Potrerada</w:t>
            </w:r>
            <w:proofErr w:type="spellEnd"/>
            <w:r w:rsidRPr="00DF114F">
              <w:rPr>
                <w:rFonts w:cstheme="minorHAnsi"/>
              </w:rPr>
              <w:t xml:space="preserve"> y Desagüe)</w:t>
            </w: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1344C6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lang w:val="es-CL"/>
              </w:rPr>
              <w:t>2.2.2. Actividad 2</w:t>
            </w:r>
            <w:r w:rsidR="00CB634C">
              <w:rPr>
                <w:lang w:val="es-CL"/>
              </w:rPr>
              <w:t xml:space="preserve">: </w:t>
            </w:r>
            <w:r w:rsidR="00CB634C">
              <w:rPr>
                <w:rFonts w:cstheme="minorHAnsi"/>
              </w:rPr>
              <w:t xml:space="preserve">Concretar y validar convenio con MININCO y </w:t>
            </w:r>
            <w:r w:rsidR="00CB634C">
              <w:rPr>
                <w:rFonts w:cstheme="minorHAnsi"/>
              </w:rPr>
              <w:lastRenderedPageBreak/>
              <w:t>Seremi de Medio Ambiente en torno a la gestión eficiente de Lagunas y Humedales mencionadas anteriormente.</w:t>
            </w:r>
          </w:p>
          <w:p w:rsidR="007872AF" w:rsidRDefault="007872AF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lang w:val="es-CL"/>
              </w:rPr>
              <w:t>2.2</w:t>
            </w:r>
            <w:r w:rsidRPr="00DF114F">
              <w:rPr>
                <w:lang w:val="es-CL"/>
              </w:rPr>
              <w:t xml:space="preserve">.3. Actividad 3: </w:t>
            </w:r>
            <w:r w:rsidRPr="00DF114F">
              <w:rPr>
                <w:rFonts w:cstheme="minorHAnsi"/>
              </w:rPr>
              <w:t>Elaborar e imprimir libro a todo color informativo de las investigaciones  realizadas.</w:t>
            </w:r>
          </w:p>
          <w:p w:rsidR="00E51AD3" w:rsidRDefault="00E51AD3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lang w:val="es-CL"/>
              </w:rPr>
              <w:t>2.2</w:t>
            </w:r>
            <w:r w:rsidRPr="00DF114F">
              <w:rPr>
                <w:lang w:val="es-CL"/>
              </w:rPr>
              <w:t xml:space="preserve">.4. Actividad 4: </w:t>
            </w:r>
            <w:r w:rsidRPr="00DF114F">
              <w:rPr>
                <w:rFonts w:cstheme="minorHAnsi"/>
              </w:rPr>
              <w:t>Promover la conservación de humedales y lagunas antes mencionados hacia la comunidad Lajina por medio de difusión radial, utilización de página web y en Jornada Ambiental con establecimientos SNCAE.</w:t>
            </w:r>
          </w:p>
          <w:p w:rsidR="00E51AD3" w:rsidRDefault="00E51AD3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3B0A90" w:rsidRDefault="003B0A90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3B0A90" w:rsidRDefault="003B0A90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lang w:val="es-CL"/>
              </w:rPr>
              <w:lastRenderedPageBreak/>
              <w:t>2.2</w:t>
            </w:r>
            <w:r w:rsidRPr="00DF114F">
              <w:rPr>
                <w:lang w:val="es-CL"/>
              </w:rPr>
              <w:t xml:space="preserve">.5. Actividad 5: </w:t>
            </w:r>
            <w:r w:rsidRPr="00DF114F">
              <w:rPr>
                <w:rFonts w:cstheme="minorHAnsi"/>
              </w:rPr>
              <w:t>Dar a conocer resultados de investigación a todos los funcionarios municipales por medio de las reuniones de departamento</w:t>
            </w:r>
          </w:p>
          <w:p w:rsidR="003B0A90" w:rsidRDefault="003B0A90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3B0A90" w:rsidRDefault="003B0A90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3B0A90" w:rsidRDefault="003B0A90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lang w:val="es-CL"/>
              </w:rPr>
              <w:t>2.2</w:t>
            </w:r>
            <w:r w:rsidRPr="00DF114F">
              <w:rPr>
                <w:lang w:val="es-CL"/>
              </w:rPr>
              <w:t>.6.</w:t>
            </w:r>
            <w:r w:rsidR="009543B7">
              <w:rPr>
                <w:lang w:val="es-CL"/>
              </w:rPr>
              <w:t>-</w:t>
            </w:r>
            <w:r w:rsidRPr="00DF114F">
              <w:rPr>
                <w:lang w:val="es-CL"/>
              </w:rPr>
              <w:t xml:space="preserve"> Actividad 6: </w:t>
            </w:r>
            <w:r w:rsidRPr="00DF114F">
              <w:rPr>
                <w:rFonts w:cstheme="minorHAnsi"/>
              </w:rPr>
              <w:t>Presentar los resultados de las investigaciones ante la Unión Comunal y Concejo Municipal</w:t>
            </w:r>
            <w:r w:rsidR="009543B7">
              <w:rPr>
                <w:rFonts w:cstheme="minorHAnsi"/>
              </w:rPr>
              <w:t>.</w:t>
            </w:r>
          </w:p>
          <w:p w:rsidR="009543B7" w:rsidRDefault="009543B7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9543B7" w:rsidRDefault="009543B7" w:rsidP="00CB634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2.2.7.- Elaborar un Plan de Educación Ambiental enfocado a la conservación y preservación de las lagunas </w:t>
            </w:r>
          </w:p>
          <w:p w:rsidR="009543B7" w:rsidRDefault="009543B7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lang w:val="es-CL"/>
              </w:rPr>
            </w:pPr>
          </w:p>
          <w:p w:rsidR="00F2761C" w:rsidRDefault="00F2761C" w:rsidP="00CB634C">
            <w:pPr>
              <w:spacing w:line="360" w:lineRule="auto"/>
              <w:jc w:val="both"/>
              <w:rPr>
                <w:lang w:val="es-CL"/>
              </w:rPr>
            </w:pPr>
          </w:p>
          <w:p w:rsidR="00F2761C" w:rsidRDefault="00F2761C" w:rsidP="00CB634C">
            <w:pPr>
              <w:spacing w:line="360" w:lineRule="auto"/>
              <w:jc w:val="both"/>
              <w:rPr>
                <w:lang w:val="es-CL"/>
              </w:rPr>
            </w:pPr>
          </w:p>
          <w:p w:rsidR="005203D9" w:rsidRPr="005203D9" w:rsidRDefault="005203D9" w:rsidP="005203D9">
            <w:pPr>
              <w:jc w:val="both"/>
            </w:pPr>
            <w:r w:rsidRPr="005203D9">
              <w:t xml:space="preserve">a) Establecer un programa de esterilización con prepago </w:t>
            </w:r>
          </w:p>
          <w:p w:rsidR="005203D9" w:rsidRPr="005203D9" w:rsidRDefault="005203D9" w:rsidP="005203D9">
            <w:pPr>
              <w:jc w:val="both"/>
            </w:pPr>
            <w:r w:rsidRPr="005203D9">
              <w:t>b) Informe de los resultados de las esterilizaciones por parte del municipio</w:t>
            </w:r>
          </w:p>
          <w:p w:rsidR="005203D9" w:rsidRPr="005203D9" w:rsidRDefault="005203D9" w:rsidP="005203D9">
            <w:pPr>
              <w:jc w:val="both"/>
            </w:pPr>
            <w:r w:rsidRPr="005203D9">
              <w:t xml:space="preserve">c) Programa de vacunación antirrábica </w:t>
            </w:r>
          </w:p>
          <w:p w:rsidR="005203D9" w:rsidRDefault="005203D9" w:rsidP="005203D9">
            <w:pPr>
              <w:jc w:val="both"/>
            </w:pPr>
            <w:r w:rsidRPr="005203D9">
              <w:t xml:space="preserve">d) Incluir la tenencia responsable de mascotas dentro del  marco de la normativa legal en la Ordenanza ambiental Comunal </w:t>
            </w:r>
          </w:p>
          <w:p w:rsidR="004A2E6D" w:rsidRPr="005203D9" w:rsidRDefault="004A2E6D" w:rsidP="005203D9">
            <w:pPr>
              <w:jc w:val="both"/>
            </w:pPr>
          </w:p>
          <w:p w:rsidR="004A2E6D" w:rsidRDefault="004A2E6D" w:rsidP="004A2E6D">
            <w:pPr>
              <w:spacing w:line="360" w:lineRule="auto"/>
              <w:jc w:val="both"/>
              <w:rPr>
                <w:rFonts w:cstheme="minorHAnsi"/>
              </w:rPr>
            </w:pPr>
          </w:p>
          <w:p w:rsidR="004A2E6D" w:rsidRDefault="004A2E6D" w:rsidP="004A2E6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a)Elaborar Diagnóstico comunal que indique el estado actual de la disposi</w:t>
            </w:r>
            <w:r w:rsidR="00C40155">
              <w:rPr>
                <w:rFonts w:cstheme="minorHAnsi"/>
              </w:rPr>
              <w:t>ción de residuos domiciliarios</w:t>
            </w:r>
          </w:p>
          <w:p w:rsidR="004A2E6D" w:rsidRPr="007D1B18" w:rsidRDefault="004A2E6D" w:rsidP="004A2E6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Identificación de pasivos ambientales y medidas de minimización de generación de residuos en torno a diagnóstico realizado.</w:t>
            </w:r>
          </w:p>
          <w:p w:rsidR="004A2E6D" w:rsidRDefault="004A2E6D" w:rsidP="004A2E6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En primer término se desea postular a fondos </w:t>
            </w:r>
            <w:r>
              <w:rPr>
                <w:rFonts w:cstheme="minorHAnsi"/>
              </w:rPr>
              <w:lastRenderedPageBreak/>
              <w:t>gubernamentales y ponerlo en ejecución durante el próximo año.</w:t>
            </w:r>
          </w:p>
          <w:p w:rsidR="004A2E6D" w:rsidRDefault="004A2E6D" w:rsidP="004A2E6D">
            <w:pPr>
              <w:spacing w:line="360" w:lineRule="auto"/>
              <w:jc w:val="both"/>
              <w:rPr>
                <w:rFonts w:cstheme="minorHAnsi"/>
              </w:rPr>
            </w:pPr>
          </w:p>
          <w:p w:rsidR="004A2E6D" w:rsidRPr="004A2E6D" w:rsidRDefault="004A2E6D" w:rsidP="004A2E6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Pr="004A2E6D">
              <w:rPr>
                <w:rFonts w:cstheme="minorHAnsi"/>
              </w:rPr>
              <w:t>Contratación de dos profesionales que se dediquen exclusivamente a mejorar la gestión municipal en temas de disposición de residuos y otros temas atingentes de carácter internos.</w:t>
            </w:r>
          </w:p>
          <w:p w:rsidR="004A2E6D" w:rsidRPr="004A2E6D" w:rsidRDefault="00C40155" w:rsidP="004A2E6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  <w:r w:rsidR="004A2E6D">
              <w:rPr>
                <w:rFonts w:cstheme="minorHAnsi"/>
              </w:rPr>
              <w:t xml:space="preserve"> </w:t>
            </w:r>
            <w:r w:rsidR="004A2E6D" w:rsidRPr="004A2E6D">
              <w:rPr>
                <w:rFonts w:cstheme="minorHAnsi"/>
              </w:rPr>
              <w:t>Elaboración de diagnóstico comunal de disposición de residuos a nivel comunal e institucional</w:t>
            </w:r>
          </w:p>
          <w:p w:rsidR="004A2E6D" w:rsidRDefault="004A2E6D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4A2E6D" w:rsidRDefault="004A2E6D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644844" w:rsidRDefault="00644844" w:rsidP="009543B7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  <w:p w:rsidR="00CB634C" w:rsidRPr="00DF114F" w:rsidRDefault="00CB634C" w:rsidP="00CB634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953" w:type="dxa"/>
            <w:hideMark/>
          </w:tcPr>
          <w:p w:rsidR="00CB634C" w:rsidRDefault="006B20E9" w:rsidP="00CB634C">
            <w:pPr>
              <w:ind w:left="621"/>
              <w:rPr>
                <w:lang w:val="es-CL"/>
              </w:rPr>
            </w:pPr>
            <w:r w:rsidRPr="006B20E9">
              <w:rPr>
                <w:bCs/>
                <w:lang w:val="es-CL"/>
              </w:rPr>
              <w:lastRenderedPageBreak/>
              <w:t xml:space="preserve">100%  logrado </w:t>
            </w:r>
            <w:r w:rsidR="00E51AD3">
              <w:rPr>
                <w:bCs/>
                <w:lang w:val="es-CL"/>
              </w:rPr>
              <w:t xml:space="preserve">: </w:t>
            </w:r>
            <w:r w:rsidR="00CB634C" w:rsidRPr="006B20E9">
              <w:rPr>
                <w:lang w:val="es-CL"/>
              </w:rPr>
              <w:t xml:space="preserve"> </w:t>
            </w:r>
            <w:r w:rsidRPr="006B20E9">
              <w:rPr>
                <w:lang w:val="es-CL"/>
              </w:rPr>
              <w:t xml:space="preserve">Elaboración de Informes Investigación y coordinación con Forestal Mininco </w:t>
            </w:r>
          </w:p>
          <w:p w:rsidR="00E51AD3" w:rsidRDefault="00E51AD3" w:rsidP="00CB634C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Informes y análisis de Biodiversidad ,Agua- Flora – fauna – suelo ( Geología – Geomorfología ) </w:t>
            </w:r>
          </w:p>
          <w:p w:rsidR="00E51AD3" w:rsidRDefault="00E51AD3" w:rsidP="00CB634C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El CAM y CAC deben conocer este tipo de estudios. </w:t>
            </w:r>
          </w:p>
          <w:p w:rsidR="00E51AD3" w:rsidRDefault="00E51AD3" w:rsidP="00CB634C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Difusión en la Pagina </w:t>
            </w:r>
            <w:r w:rsidR="002B7D32">
              <w:rPr>
                <w:lang w:val="es-CL"/>
              </w:rPr>
              <w:t>Web.</w:t>
            </w: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CB634C">
            <w:pPr>
              <w:ind w:left="621"/>
              <w:rPr>
                <w:lang w:val="es-CL"/>
              </w:rPr>
            </w:pPr>
          </w:p>
          <w:p w:rsidR="00E51AD3" w:rsidRDefault="00E51AD3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>2.2.</w:t>
            </w:r>
            <w:r w:rsidR="003B0A90">
              <w:rPr>
                <w:lang w:val="es-CL"/>
              </w:rPr>
              <w:t>2</w:t>
            </w:r>
            <w:r>
              <w:rPr>
                <w:lang w:val="es-CL"/>
              </w:rPr>
              <w:t xml:space="preserve">- 100% Logrado </w:t>
            </w:r>
            <w:r w:rsidR="002B7D32">
              <w:rPr>
                <w:lang w:val="es-CL"/>
              </w:rPr>
              <w:t xml:space="preserve">se estableció un convenio con </w:t>
            </w:r>
            <w:r w:rsidR="002B7D32">
              <w:rPr>
                <w:lang w:val="es-CL"/>
              </w:rPr>
              <w:lastRenderedPageBreak/>
              <w:t xml:space="preserve">Forestal Mininco y Universidad de Concepción </w:t>
            </w:r>
            <w:r w:rsidR="001344C6">
              <w:rPr>
                <w:lang w:val="es-CL"/>
              </w:rPr>
              <w:t xml:space="preserve">para el </w:t>
            </w:r>
            <w:r w:rsidR="002B7D32">
              <w:rPr>
                <w:lang w:val="es-CL"/>
              </w:rPr>
              <w:t>proceso de investigación biológica e hidrológica de las Lagunas</w:t>
            </w:r>
            <w:r w:rsidR="001344C6">
              <w:rPr>
                <w:lang w:val="es-CL"/>
              </w:rPr>
              <w:t xml:space="preserve"> ( Señoraza – Pillo – Desagüe – Potrereada )</w:t>
            </w:r>
          </w:p>
          <w:p w:rsidR="001344C6" w:rsidRDefault="001344C6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1344C6" w:rsidRDefault="001344C6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7872AF" w:rsidRDefault="007872AF" w:rsidP="007872AF">
            <w:pPr>
              <w:spacing w:line="276" w:lineRule="auto"/>
              <w:jc w:val="both"/>
              <w:rPr>
                <w:lang w:val="es-CL"/>
              </w:rPr>
            </w:pPr>
          </w:p>
          <w:p w:rsidR="001344C6" w:rsidRDefault="001344C6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>2.</w:t>
            </w:r>
            <w:r w:rsidR="003B0A90">
              <w:rPr>
                <w:lang w:val="es-CL"/>
              </w:rPr>
              <w:t>2.</w:t>
            </w:r>
            <w:r>
              <w:rPr>
                <w:lang w:val="es-CL"/>
              </w:rPr>
              <w:t>3.- Elaboración de un libro a color que servirá de material de difusión  del estado de conservación de las Lagunas, este libro se entregara en los colegios.</w:t>
            </w:r>
          </w:p>
          <w:p w:rsidR="001344C6" w:rsidRDefault="001344C6" w:rsidP="003B0A90">
            <w:pPr>
              <w:spacing w:line="276" w:lineRule="auto"/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  <w:p w:rsidR="001344C6" w:rsidRDefault="001344C6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4815A7" w:rsidRDefault="004815A7" w:rsidP="007872AF">
            <w:pPr>
              <w:spacing w:line="276" w:lineRule="auto"/>
              <w:jc w:val="both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4815A7" w:rsidRDefault="001344C6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>2.</w:t>
            </w:r>
            <w:r w:rsidR="003B0A90">
              <w:rPr>
                <w:lang w:val="es-CL"/>
              </w:rPr>
              <w:t>2.</w:t>
            </w:r>
            <w:r>
              <w:rPr>
                <w:lang w:val="es-CL"/>
              </w:rPr>
              <w:t xml:space="preserve">4.- Actividad de conservación y preservación de las lagunas </w:t>
            </w:r>
            <w:r w:rsidR="004815A7">
              <w:rPr>
                <w:lang w:val="es-CL"/>
              </w:rPr>
              <w:t>(campañas</w:t>
            </w:r>
            <w:r>
              <w:rPr>
                <w:lang w:val="es-CL"/>
              </w:rPr>
              <w:t xml:space="preserve"> de sensibilización a favor del entorno natural </w:t>
            </w:r>
            <w:r w:rsidR="004815A7">
              <w:rPr>
                <w:lang w:val="es-CL"/>
              </w:rPr>
              <w:t>(limpieza</w:t>
            </w:r>
            <w:r>
              <w:rPr>
                <w:lang w:val="es-CL"/>
              </w:rPr>
              <w:t xml:space="preserve"> de las lagunas) Campañas en los colegios para promover el cuidado del entorno a las lagunas </w:t>
            </w:r>
            <w:r w:rsidR="004815A7">
              <w:rPr>
                <w:lang w:val="es-CL"/>
              </w:rPr>
              <w:t>(Educación</w:t>
            </w:r>
            <w:r>
              <w:rPr>
                <w:lang w:val="es-CL"/>
              </w:rPr>
              <w:t xml:space="preserve"> Ambiental Masiva a la </w:t>
            </w:r>
            <w:r w:rsidR="004815A7">
              <w:rPr>
                <w:lang w:val="es-CL"/>
              </w:rPr>
              <w:t>Comunidad).</w:t>
            </w:r>
          </w:p>
          <w:p w:rsidR="007872AF" w:rsidRDefault="007872AF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Campaña de limpieza en el mes de Octubre 2015 con colegios y escuelas de deporte ( Conservación de lagunas Señoraza y Sociabilización del Cuidado del Medio Ambiente ) </w:t>
            </w:r>
          </w:p>
          <w:p w:rsidR="007872AF" w:rsidRDefault="007872AF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7872AF" w:rsidRDefault="007872AF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1344C6" w:rsidRDefault="001344C6" w:rsidP="003B0A90">
            <w:pPr>
              <w:spacing w:line="276" w:lineRule="auto"/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  <w:p w:rsidR="004815A7" w:rsidRDefault="003B0A90" w:rsidP="003B0A90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>2.2</w:t>
            </w:r>
            <w:r w:rsidR="004815A7">
              <w:rPr>
                <w:lang w:val="es-CL"/>
              </w:rPr>
              <w:t>.</w:t>
            </w:r>
            <w:r>
              <w:rPr>
                <w:lang w:val="es-CL"/>
              </w:rPr>
              <w:t>4.</w:t>
            </w:r>
            <w:r w:rsidR="004815A7">
              <w:rPr>
                <w:lang w:val="es-CL"/>
              </w:rPr>
              <w:t xml:space="preserve">- En la Unión Comunal y Unión comunal del adulto mayor  se realizara asamblea donde se promoverá la protección y conservación de las lagunas </w:t>
            </w:r>
          </w:p>
          <w:p w:rsidR="006B20E9" w:rsidRDefault="006B20E9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6B20E9" w:rsidRDefault="006B20E9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6B20E9" w:rsidRDefault="006B20E9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6B20E9" w:rsidRDefault="006B20E9" w:rsidP="003B0A90">
            <w:pPr>
              <w:spacing w:line="276" w:lineRule="auto"/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FB28DC">
            <w:pPr>
              <w:jc w:val="both"/>
              <w:rPr>
                <w:lang w:val="es-CL"/>
              </w:rPr>
            </w:pPr>
          </w:p>
          <w:p w:rsidR="009543B7" w:rsidRDefault="00FB28DC" w:rsidP="00CB634C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>2.2.5.- P</w:t>
            </w:r>
            <w:r w:rsidR="003B0A90">
              <w:rPr>
                <w:lang w:val="es-CL"/>
              </w:rPr>
              <w:t xml:space="preserve">or medio de trípticos </w:t>
            </w:r>
            <w:r w:rsidR="009543B7">
              <w:rPr>
                <w:lang w:val="es-CL"/>
              </w:rPr>
              <w:t>–</w:t>
            </w:r>
            <w:r w:rsidR="003B0A90">
              <w:rPr>
                <w:lang w:val="es-CL"/>
              </w:rPr>
              <w:t xml:space="preserve"> </w:t>
            </w:r>
            <w:r w:rsidR="009543B7">
              <w:rPr>
                <w:lang w:val="es-CL"/>
              </w:rPr>
              <w:t>pagina web- Reuniones   ( Incluir los informes y estudios  de investigación)</w:t>
            </w:r>
          </w:p>
          <w:p w:rsidR="006B20E9" w:rsidRDefault="009543B7" w:rsidP="00CB634C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  <w:p w:rsidR="009543B7" w:rsidRDefault="009543B7" w:rsidP="00FB28DC">
            <w:pPr>
              <w:spacing w:line="276" w:lineRule="auto"/>
              <w:jc w:val="both"/>
              <w:rPr>
                <w:lang w:val="es-CL"/>
              </w:rPr>
            </w:pPr>
          </w:p>
          <w:p w:rsidR="009543B7" w:rsidRDefault="009543B7" w:rsidP="009543B7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>2.2.6.- En la Unión Comunal y Unión comunal del adulto mayor  se realizara asamblea donde se promoverá la protección y conservación de las lagunas.</w:t>
            </w:r>
          </w:p>
          <w:p w:rsidR="009543B7" w:rsidRDefault="009543B7" w:rsidP="009543B7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9543B7" w:rsidRDefault="009543B7" w:rsidP="00FB28DC">
            <w:pPr>
              <w:spacing w:line="276" w:lineRule="auto"/>
              <w:jc w:val="both"/>
              <w:rPr>
                <w:lang w:val="es-CL"/>
              </w:rPr>
            </w:pPr>
          </w:p>
          <w:p w:rsidR="009543B7" w:rsidRDefault="009543B7" w:rsidP="009543B7">
            <w:pPr>
              <w:spacing w:line="276" w:lineRule="auto"/>
              <w:ind w:left="621"/>
              <w:jc w:val="both"/>
              <w:rPr>
                <w:lang w:val="es-CL"/>
              </w:rPr>
            </w:pPr>
          </w:p>
          <w:p w:rsidR="009543B7" w:rsidRDefault="009543B7" w:rsidP="009543B7">
            <w:pPr>
              <w:spacing w:line="276" w:lineRule="auto"/>
              <w:ind w:left="621"/>
              <w:jc w:val="both"/>
              <w:rPr>
                <w:lang w:val="es-CL"/>
              </w:rPr>
            </w:pPr>
            <w:r>
              <w:rPr>
                <w:lang w:val="es-CL"/>
              </w:rPr>
              <w:t>2.2.7.</w:t>
            </w:r>
            <w:r w:rsidR="00840D11">
              <w:rPr>
                <w:lang w:val="es-CL"/>
              </w:rPr>
              <w:t>-</w:t>
            </w:r>
            <w:r>
              <w:rPr>
                <w:lang w:val="es-CL"/>
              </w:rPr>
              <w:t xml:space="preserve"> Actividad de Senderismo en la Laguna </w:t>
            </w:r>
            <w:r w:rsidR="00713D82">
              <w:rPr>
                <w:lang w:val="es-CL"/>
              </w:rPr>
              <w:t>Señoraza,</w:t>
            </w:r>
            <w:r>
              <w:rPr>
                <w:lang w:val="es-CL"/>
              </w:rPr>
              <w:t xml:space="preserve"> actividad abierta a la </w:t>
            </w:r>
            <w:r w:rsidR="00713D82">
              <w:rPr>
                <w:lang w:val="es-CL"/>
              </w:rPr>
              <w:t>comunidad,</w:t>
            </w:r>
            <w:r w:rsidR="00840D11">
              <w:rPr>
                <w:lang w:val="es-CL"/>
              </w:rPr>
              <w:t xml:space="preserve"> Con el objetivo de formar monitores para el senderismo en la </w:t>
            </w:r>
            <w:r w:rsidR="00713D82">
              <w:rPr>
                <w:lang w:val="es-CL"/>
              </w:rPr>
              <w:t>Comuna,</w:t>
            </w:r>
            <w:r w:rsidR="00840D11">
              <w:rPr>
                <w:lang w:val="es-CL"/>
              </w:rPr>
              <w:t xml:space="preserve"> potenciando los Recursos Naturales y Turismo en la </w:t>
            </w:r>
            <w:r w:rsidR="00713D82">
              <w:rPr>
                <w:lang w:val="es-CL"/>
              </w:rPr>
              <w:t xml:space="preserve">Comuna. </w:t>
            </w: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F2761C" w:rsidP="00F2761C">
            <w:pPr>
              <w:ind w:left="621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2.3.-100% logrado </w:t>
            </w:r>
          </w:p>
          <w:p w:rsidR="00F2761C" w:rsidRDefault="00857567" w:rsidP="00F2761C">
            <w:pPr>
              <w:ind w:left="621"/>
              <w:jc w:val="left"/>
              <w:rPr>
                <w:lang w:val="es-CL"/>
              </w:rPr>
            </w:pPr>
            <w:r>
              <w:rPr>
                <w:lang w:val="es-CL"/>
              </w:rPr>
              <w:t>R</w:t>
            </w:r>
            <w:r w:rsidR="00F2761C">
              <w:rPr>
                <w:lang w:val="es-CL"/>
              </w:rPr>
              <w:t>esp</w:t>
            </w:r>
            <w:r>
              <w:rPr>
                <w:lang w:val="es-CL"/>
              </w:rPr>
              <w:t xml:space="preserve">onsable el Municipio y la Comunidad. </w:t>
            </w: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4A2E6D" w:rsidP="00CB634C">
            <w:pPr>
              <w:ind w:left="621"/>
              <w:rPr>
                <w:lang w:val="es-CL"/>
              </w:rPr>
            </w:pPr>
            <w:r>
              <w:rPr>
                <w:lang w:val="es-CL"/>
              </w:rPr>
              <w:t xml:space="preserve">Responsabilidad del Gobierno Regional para acceder a la postulación de estos fondos año </w:t>
            </w: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Default="006B20E9" w:rsidP="00CB634C">
            <w:pPr>
              <w:ind w:left="621"/>
              <w:rPr>
                <w:lang w:val="es-CL"/>
              </w:rPr>
            </w:pPr>
          </w:p>
          <w:p w:rsidR="006B20E9" w:rsidRPr="006B20E9" w:rsidRDefault="006B20E9" w:rsidP="00CB634C">
            <w:pPr>
              <w:ind w:left="621"/>
              <w:rPr>
                <w:lang w:val="es-CL"/>
              </w:rPr>
            </w:pPr>
          </w:p>
        </w:tc>
        <w:tc>
          <w:tcPr>
            <w:tcW w:w="284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lastRenderedPageBreak/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378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519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567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544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496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661" w:type="dxa"/>
            <w:gridSpan w:val="2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473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425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661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  <w:tc>
          <w:tcPr>
            <w:tcW w:w="709" w:type="dxa"/>
            <w:hideMark/>
          </w:tcPr>
          <w:p w:rsidR="00CB634C" w:rsidRPr="00A37CBA" w:rsidRDefault="00CB634C" w:rsidP="00CB634C">
            <w:r w:rsidRPr="00A37CBA">
              <w:rPr>
                <w:b/>
                <w:bCs/>
                <w:lang w:val="es-CL"/>
              </w:rPr>
              <w:t> </w:t>
            </w:r>
            <w:r w:rsidRPr="00A37CBA">
              <w:rPr>
                <w:lang w:val="es-CL"/>
              </w:rPr>
              <w:t xml:space="preserve"> </w:t>
            </w:r>
          </w:p>
        </w:tc>
      </w:tr>
    </w:tbl>
    <w:p w:rsidR="00F75B0F" w:rsidRDefault="00F75B0F"/>
    <w:sectPr w:rsidR="00F75B0F" w:rsidSect="00F75B0F">
      <w:pgSz w:w="18722" w:h="12242" w:orient="landscape" w:code="25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6B" w:rsidRDefault="007C4E6B" w:rsidP="00860A1D">
      <w:r>
        <w:separator/>
      </w:r>
    </w:p>
  </w:endnote>
  <w:endnote w:type="continuationSeparator" w:id="1">
    <w:p w:rsidR="007C4E6B" w:rsidRDefault="007C4E6B" w:rsidP="008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6B" w:rsidRDefault="007C4E6B" w:rsidP="00860A1D">
      <w:r>
        <w:separator/>
      </w:r>
    </w:p>
  </w:footnote>
  <w:footnote w:type="continuationSeparator" w:id="1">
    <w:p w:rsidR="007C4E6B" w:rsidRDefault="007C4E6B" w:rsidP="008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E84"/>
    <w:multiLevelType w:val="hybridMultilevel"/>
    <w:tmpl w:val="52748DD0"/>
    <w:lvl w:ilvl="0" w:tplc="D04A65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231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0A54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A76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CEEE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6AA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D61E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CC74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C8F4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252E7B"/>
    <w:multiLevelType w:val="hybridMultilevel"/>
    <w:tmpl w:val="3FD8CABE"/>
    <w:lvl w:ilvl="0" w:tplc="0494EE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6490"/>
    <w:multiLevelType w:val="hybridMultilevel"/>
    <w:tmpl w:val="57FCD856"/>
    <w:lvl w:ilvl="0" w:tplc="DF0A2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AA5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94B0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E68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0E78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34CF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3E0A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3C0E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28F0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E48F8"/>
    <w:multiLevelType w:val="hybridMultilevel"/>
    <w:tmpl w:val="14FC4DA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4292C"/>
    <w:multiLevelType w:val="hybridMultilevel"/>
    <w:tmpl w:val="915AB646"/>
    <w:lvl w:ilvl="0" w:tplc="23E8F2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B85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A008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D4AB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14C1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1E1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3A72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2201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EEFB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81A07"/>
    <w:multiLevelType w:val="hybridMultilevel"/>
    <w:tmpl w:val="514C4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CBA"/>
    <w:rsid w:val="00035A3E"/>
    <w:rsid w:val="00063460"/>
    <w:rsid w:val="00070D65"/>
    <w:rsid w:val="000B54D8"/>
    <w:rsid w:val="00130468"/>
    <w:rsid w:val="001344C6"/>
    <w:rsid w:val="00141D63"/>
    <w:rsid w:val="001540F8"/>
    <w:rsid w:val="001B5D3C"/>
    <w:rsid w:val="001E66E4"/>
    <w:rsid w:val="00256D6A"/>
    <w:rsid w:val="00265F2F"/>
    <w:rsid w:val="002A1CBF"/>
    <w:rsid w:val="002B252E"/>
    <w:rsid w:val="002B7D32"/>
    <w:rsid w:val="00311EAB"/>
    <w:rsid w:val="00344009"/>
    <w:rsid w:val="00357EDB"/>
    <w:rsid w:val="003B0145"/>
    <w:rsid w:val="003B0A90"/>
    <w:rsid w:val="003B1EEC"/>
    <w:rsid w:val="003B381B"/>
    <w:rsid w:val="003E0C90"/>
    <w:rsid w:val="003F3EAE"/>
    <w:rsid w:val="00417614"/>
    <w:rsid w:val="00453A02"/>
    <w:rsid w:val="0046091C"/>
    <w:rsid w:val="004815A7"/>
    <w:rsid w:val="004A2E6D"/>
    <w:rsid w:val="004A32F0"/>
    <w:rsid w:val="004F6A0F"/>
    <w:rsid w:val="00520106"/>
    <w:rsid w:val="005203D9"/>
    <w:rsid w:val="005427D9"/>
    <w:rsid w:val="00561B1B"/>
    <w:rsid w:val="00566AAC"/>
    <w:rsid w:val="00592924"/>
    <w:rsid w:val="005B1244"/>
    <w:rsid w:val="00612E99"/>
    <w:rsid w:val="00644844"/>
    <w:rsid w:val="006531DF"/>
    <w:rsid w:val="006B20E9"/>
    <w:rsid w:val="006C2182"/>
    <w:rsid w:val="006C2481"/>
    <w:rsid w:val="006C2B35"/>
    <w:rsid w:val="00713D82"/>
    <w:rsid w:val="00751A17"/>
    <w:rsid w:val="00785F74"/>
    <w:rsid w:val="007872AF"/>
    <w:rsid w:val="007A050A"/>
    <w:rsid w:val="007C4E6B"/>
    <w:rsid w:val="007D4863"/>
    <w:rsid w:val="00813EC7"/>
    <w:rsid w:val="00840D11"/>
    <w:rsid w:val="00857567"/>
    <w:rsid w:val="00860A1D"/>
    <w:rsid w:val="008706E0"/>
    <w:rsid w:val="008A6116"/>
    <w:rsid w:val="00907F55"/>
    <w:rsid w:val="009543B7"/>
    <w:rsid w:val="0095704F"/>
    <w:rsid w:val="00990857"/>
    <w:rsid w:val="009969FD"/>
    <w:rsid w:val="009A522D"/>
    <w:rsid w:val="009D3AE4"/>
    <w:rsid w:val="00A37CBA"/>
    <w:rsid w:val="00A56A90"/>
    <w:rsid w:val="00A806BF"/>
    <w:rsid w:val="00AF007F"/>
    <w:rsid w:val="00B40C94"/>
    <w:rsid w:val="00B54119"/>
    <w:rsid w:val="00C1419E"/>
    <w:rsid w:val="00C40155"/>
    <w:rsid w:val="00C50BD1"/>
    <w:rsid w:val="00C6199B"/>
    <w:rsid w:val="00C6702B"/>
    <w:rsid w:val="00C83721"/>
    <w:rsid w:val="00CB634C"/>
    <w:rsid w:val="00D65AA4"/>
    <w:rsid w:val="00D96A25"/>
    <w:rsid w:val="00DA75F3"/>
    <w:rsid w:val="00E51AD3"/>
    <w:rsid w:val="00E90042"/>
    <w:rsid w:val="00EE7FF6"/>
    <w:rsid w:val="00F2761C"/>
    <w:rsid w:val="00F61E78"/>
    <w:rsid w:val="00F75B0F"/>
    <w:rsid w:val="00F840B8"/>
    <w:rsid w:val="00FA4738"/>
    <w:rsid w:val="00FB28DC"/>
    <w:rsid w:val="00FB7D59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A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A1D"/>
  </w:style>
  <w:style w:type="paragraph" w:styleId="Piedepgina">
    <w:name w:val="footer"/>
    <w:basedOn w:val="Normal"/>
    <w:link w:val="PiedepginaCar"/>
    <w:uiPriority w:val="99"/>
    <w:semiHidden/>
    <w:unhideWhenUsed/>
    <w:rsid w:val="00860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A1D"/>
  </w:style>
  <w:style w:type="paragraph" w:styleId="NormalWeb">
    <w:name w:val="Normal (Web)"/>
    <w:basedOn w:val="Normal"/>
    <w:uiPriority w:val="99"/>
    <w:semiHidden/>
    <w:unhideWhenUsed/>
    <w:rsid w:val="00860A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419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8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8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2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4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33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9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18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00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8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6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1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FB6C-EA6A-454D-AB51-95552312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2331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cvasquez</dc:creator>
  <cp:lastModifiedBy>cvasquez</cp:lastModifiedBy>
  <cp:revision>3</cp:revision>
  <cp:lastPrinted>2015-07-31T15:58:00Z</cp:lastPrinted>
  <dcterms:created xsi:type="dcterms:W3CDTF">2015-08-10T14:01:00Z</dcterms:created>
  <dcterms:modified xsi:type="dcterms:W3CDTF">2015-08-10T16:00:00Z</dcterms:modified>
</cp:coreProperties>
</file>